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368D" w14:textId="12E2558B" w:rsidR="00407A74" w:rsidRPr="00C452B2" w:rsidRDefault="00407A74" w:rsidP="00713CFE">
      <w:pPr>
        <w:pStyle w:val="ListParagraph"/>
        <w:numPr>
          <w:ilvl w:val="0"/>
          <w:numId w:val="1"/>
        </w:numPr>
        <w:spacing w:after="0"/>
        <w:ind w:left="0" w:hanging="540"/>
        <w:contextualSpacing w:val="0"/>
        <w:outlineLvl w:val="2"/>
        <w:rPr>
          <w:rFonts w:cstheme="minorHAnsi"/>
        </w:rPr>
      </w:pPr>
      <w:r w:rsidRPr="00C452B2">
        <w:rPr>
          <w:rFonts w:cstheme="minorHAnsi"/>
        </w:rPr>
        <w:t>All sidewalks, driveways and entrances shall not</w:t>
      </w:r>
      <w:r w:rsidR="001C0C73" w:rsidRPr="00C452B2">
        <w:rPr>
          <w:rFonts w:cstheme="minorHAnsi"/>
        </w:rPr>
        <w:t xml:space="preserve"> be obstructed or used for any</w:t>
      </w:r>
      <w:r w:rsidRPr="00C452B2">
        <w:rPr>
          <w:rFonts w:cstheme="minorHAnsi"/>
        </w:rPr>
        <w:t xml:space="preserve"> purpose other </w:t>
      </w:r>
      <w:r w:rsidR="00B80821" w:rsidRPr="00C452B2">
        <w:rPr>
          <w:rFonts w:cstheme="minorHAnsi"/>
        </w:rPr>
        <w:t xml:space="preserve">than </w:t>
      </w:r>
      <w:r w:rsidR="00B80821">
        <w:rPr>
          <w:rFonts w:cstheme="minorHAnsi"/>
        </w:rPr>
        <w:t xml:space="preserve">for </w:t>
      </w:r>
      <w:r w:rsidRPr="00C452B2">
        <w:rPr>
          <w:rFonts w:cstheme="minorHAnsi"/>
        </w:rPr>
        <w:t xml:space="preserve">ingress to and egress from the units. </w:t>
      </w:r>
    </w:p>
    <w:p w14:paraId="424092FE" w14:textId="6ADA8883" w:rsidR="00407A74" w:rsidRPr="00C452B2" w:rsidRDefault="00960381" w:rsidP="00713CFE">
      <w:pPr>
        <w:pStyle w:val="ListParagraph"/>
        <w:numPr>
          <w:ilvl w:val="0"/>
          <w:numId w:val="1"/>
        </w:numPr>
        <w:spacing w:after="0"/>
        <w:ind w:left="0" w:hanging="540"/>
        <w:contextualSpacing w:val="0"/>
        <w:rPr>
          <w:rFonts w:cstheme="minorHAnsi"/>
        </w:rPr>
      </w:pPr>
      <w:r w:rsidRPr="00C452B2">
        <w:rPr>
          <w:rFonts w:cstheme="minorHAnsi"/>
        </w:rPr>
        <w:t>Excep</w:t>
      </w:r>
      <w:r w:rsidR="00407A74" w:rsidRPr="00C452B2">
        <w:rPr>
          <w:rFonts w:cstheme="minorHAnsi"/>
        </w:rPr>
        <w:t>t as to the areas termed “limited common areas and facilities”</w:t>
      </w:r>
      <w:r w:rsidR="00190758" w:rsidRPr="00C452B2">
        <w:rPr>
          <w:rFonts w:cstheme="minorHAnsi"/>
        </w:rPr>
        <w:t xml:space="preserve"> as described in the Declaration of Condominium document</w:t>
      </w:r>
      <w:r w:rsidR="00407A74" w:rsidRPr="00C452B2">
        <w:rPr>
          <w:rFonts w:cstheme="minorHAnsi"/>
        </w:rPr>
        <w:t>, no article shall be place</w:t>
      </w:r>
      <w:r w:rsidR="00844A84">
        <w:rPr>
          <w:rFonts w:cstheme="minorHAnsi"/>
        </w:rPr>
        <w:t>d</w:t>
      </w:r>
      <w:r w:rsidR="00407A74" w:rsidRPr="00C452B2">
        <w:rPr>
          <w:rFonts w:cstheme="minorHAnsi"/>
        </w:rPr>
        <w:t xml:space="preserve"> on or in any of the commo</w:t>
      </w:r>
      <w:r w:rsidR="00C94422" w:rsidRPr="00C452B2">
        <w:rPr>
          <w:rFonts w:cstheme="minorHAnsi"/>
        </w:rPr>
        <w:t>n areas and facilities without B</w:t>
      </w:r>
      <w:r w:rsidR="00407A74" w:rsidRPr="00C452B2">
        <w:rPr>
          <w:rFonts w:cstheme="minorHAnsi"/>
        </w:rPr>
        <w:t xml:space="preserve">oard approval. </w:t>
      </w:r>
    </w:p>
    <w:p w14:paraId="26DFB4C7" w14:textId="7CDF8B44" w:rsidR="00C04B8B" w:rsidRPr="00C452B2" w:rsidRDefault="00C04B8B" w:rsidP="00713CFE">
      <w:pPr>
        <w:pStyle w:val="ListParagraph"/>
        <w:numPr>
          <w:ilvl w:val="0"/>
          <w:numId w:val="1"/>
        </w:numPr>
        <w:spacing w:after="0"/>
        <w:ind w:left="0" w:hanging="540"/>
        <w:contextualSpacing w:val="0"/>
        <w:rPr>
          <w:rFonts w:cstheme="minorHAnsi"/>
        </w:rPr>
      </w:pPr>
      <w:r w:rsidRPr="00C452B2">
        <w:rPr>
          <w:rFonts w:cstheme="minorHAnsi"/>
        </w:rPr>
        <w:t>No vehicles</w:t>
      </w:r>
      <w:r w:rsidR="00F711DE" w:rsidRPr="00C452B2">
        <w:rPr>
          <w:rFonts w:cstheme="minorHAnsi"/>
        </w:rPr>
        <w:t xml:space="preserve"> or items of any sort whatever </w:t>
      </w:r>
      <w:r w:rsidRPr="00C452B2">
        <w:rPr>
          <w:rFonts w:cstheme="minorHAnsi"/>
        </w:rPr>
        <w:t>may be parked overnight or stored outside the confines of any unit without verbal or written consent of the Board. </w:t>
      </w:r>
      <w:r w:rsidR="00267C77" w:rsidRPr="00C452B2">
        <w:rPr>
          <w:rFonts w:cstheme="minorHAnsi"/>
        </w:rPr>
        <w:t xml:space="preserve">The term “vehicles” includes </w:t>
      </w:r>
      <w:r w:rsidR="00D16FF8" w:rsidRPr="00C452B2">
        <w:rPr>
          <w:rFonts w:cstheme="minorHAnsi"/>
        </w:rPr>
        <w:t xml:space="preserve">automobiles, trucks, </w:t>
      </w:r>
      <w:r w:rsidR="00267C77" w:rsidRPr="00C452B2">
        <w:rPr>
          <w:rFonts w:cstheme="minorHAnsi"/>
        </w:rPr>
        <w:t>cycles, bikes, ATV’s, jet skis, boats, trailers and snowmobiles.</w:t>
      </w:r>
      <w:r w:rsidRPr="00C452B2">
        <w:rPr>
          <w:rFonts w:cstheme="minorHAnsi"/>
        </w:rPr>
        <w:t> In addition, storage of vehicles/trailers in overflow parking is not allowed. Automobiles</w:t>
      </w:r>
      <w:r w:rsidR="00267C77" w:rsidRPr="00C452B2">
        <w:rPr>
          <w:rFonts w:cstheme="minorHAnsi"/>
        </w:rPr>
        <w:t xml:space="preserve"> belonging to</w:t>
      </w:r>
      <w:r w:rsidRPr="00C452B2">
        <w:rPr>
          <w:rFonts w:cstheme="minorHAnsi"/>
        </w:rPr>
        <w:t xml:space="preserve"> guests may be parked in driveways overnight for no longer than three (3) consecutive nights with verbal or written Board approval</w:t>
      </w:r>
      <w:r w:rsidR="00267C77" w:rsidRPr="00C452B2">
        <w:rPr>
          <w:rFonts w:cstheme="minorHAnsi"/>
        </w:rPr>
        <w:t>.</w:t>
      </w:r>
    </w:p>
    <w:p w14:paraId="2A36094B" w14:textId="0256E788" w:rsidR="00407A74" w:rsidRPr="00C452B2" w:rsidRDefault="00407A74" w:rsidP="00713CFE">
      <w:pPr>
        <w:pStyle w:val="ListParagraph"/>
        <w:numPr>
          <w:ilvl w:val="0"/>
          <w:numId w:val="1"/>
        </w:numPr>
        <w:spacing w:after="0"/>
        <w:ind w:left="0" w:hanging="540"/>
        <w:contextualSpacing w:val="0"/>
        <w:rPr>
          <w:rFonts w:cstheme="minorHAnsi"/>
        </w:rPr>
      </w:pPr>
      <w:r w:rsidRPr="00C452B2">
        <w:rPr>
          <w:rFonts w:cstheme="minorHAnsi"/>
        </w:rPr>
        <w:t>No commercial vehicle, motor home, recreational vehicle</w:t>
      </w:r>
      <w:r w:rsidR="00D16FF8" w:rsidRPr="00C452B2">
        <w:rPr>
          <w:rFonts w:cstheme="minorHAnsi"/>
        </w:rPr>
        <w:t>,</w:t>
      </w:r>
      <w:r w:rsidR="00B445E8" w:rsidRPr="00C452B2">
        <w:rPr>
          <w:rFonts w:cstheme="minorHAnsi"/>
        </w:rPr>
        <w:t xml:space="preserve"> </w:t>
      </w:r>
      <w:r w:rsidRPr="00C452B2">
        <w:rPr>
          <w:rFonts w:cstheme="minorHAnsi"/>
        </w:rPr>
        <w:t xml:space="preserve">boat or trailer is allowed on the condominium premises unless it is parked inside </w:t>
      </w:r>
      <w:r w:rsidR="00173C92" w:rsidRPr="00C452B2">
        <w:rPr>
          <w:rFonts w:cstheme="minorHAnsi"/>
        </w:rPr>
        <w:t>of a garage, other than those used for the</w:t>
      </w:r>
      <w:r w:rsidRPr="00C452B2">
        <w:rPr>
          <w:rFonts w:cstheme="minorHAnsi"/>
        </w:rPr>
        <w:t xml:space="preserve"> maintenance of the associati</w:t>
      </w:r>
      <w:r w:rsidR="00C94422" w:rsidRPr="00C452B2">
        <w:rPr>
          <w:rFonts w:cstheme="minorHAnsi"/>
        </w:rPr>
        <w:t>on premises as directed by the B</w:t>
      </w:r>
      <w:r w:rsidRPr="00C452B2">
        <w:rPr>
          <w:rFonts w:cstheme="minorHAnsi"/>
        </w:rPr>
        <w:t xml:space="preserve">oard. </w:t>
      </w:r>
      <w:r w:rsidR="00173C92" w:rsidRPr="00C452B2">
        <w:rPr>
          <w:rFonts w:cstheme="minorHAnsi"/>
        </w:rPr>
        <w:t xml:space="preserve">Vehicles are not permitted on patios or grass areas. </w:t>
      </w:r>
      <w:r w:rsidR="00DF1165" w:rsidRPr="00C452B2">
        <w:rPr>
          <w:rFonts w:cstheme="minorHAnsi"/>
        </w:rPr>
        <w:t xml:space="preserve">Overflow parking spaces are mostly available for guest parking, and any parking in overflow spaces shall only be for short periods of time with Board approval.  </w:t>
      </w:r>
      <w:r w:rsidR="00173C92" w:rsidRPr="00C452B2">
        <w:rPr>
          <w:rFonts w:cstheme="minorHAnsi"/>
        </w:rPr>
        <w:t xml:space="preserve">The term “vehicles” includes </w:t>
      </w:r>
      <w:r w:rsidR="00D16FF8" w:rsidRPr="00C452B2">
        <w:rPr>
          <w:rFonts w:cstheme="minorHAnsi"/>
        </w:rPr>
        <w:t xml:space="preserve">automobiles, trucks, </w:t>
      </w:r>
      <w:r w:rsidR="00173C92" w:rsidRPr="00C452B2">
        <w:rPr>
          <w:rFonts w:cstheme="minorHAnsi"/>
        </w:rPr>
        <w:t>cycles, bikes, ATV’s, jet skis, boats</w:t>
      </w:r>
      <w:r w:rsidR="00D16FF8" w:rsidRPr="00C452B2">
        <w:rPr>
          <w:rFonts w:cstheme="minorHAnsi"/>
        </w:rPr>
        <w:t>, trailers</w:t>
      </w:r>
      <w:r w:rsidR="00173C92" w:rsidRPr="00C452B2">
        <w:rPr>
          <w:rFonts w:cstheme="minorHAnsi"/>
        </w:rPr>
        <w:t xml:space="preserve"> and snowmobiles. </w:t>
      </w:r>
    </w:p>
    <w:p w14:paraId="760F587C" w14:textId="068C90C8" w:rsidR="001C0C73" w:rsidRPr="00C452B2" w:rsidRDefault="001C0C73" w:rsidP="00713CFE">
      <w:pPr>
        <w:pStyle w:val="ListParagraph"/>
        <w:numPr>
          <w:ilvl w:val="0"/>
          <w:numId w:val="1"/>
        </w:numPr>
        <w:spacing w:after="0"/>
        <w:ind w:left="0" w:hanging="540"/>
        <w:contextualSpacing w:val="0"/>
        <w:rPr>
          <w:rFonts w:cstheme="minorHAnsi"/>
        </w:rPr>
      </w:pPr>
      <w:r w:rsidRPr="00C452B2">
        <w:rPr>
          <w:rFonts w:cstheme="minorHAnsi"/>
        </w:rPr>
        <w:t>No work, maintenance or improvements of any kind shall be done in or upon the exterior building walls or upon the common or limited common areas and facilities except by the association. All exterior door and window replacement must be done with similar kind as original building materials</w:t>
      </w:r>
      <w:r w:rsidR="00960381" w:rsidRPr="00C452B2">
        <w:rPr>
          <w:rFonts w:cstheme="minorHAnsi"/>
        </w:rPr>
        <w:t xml:space="preserve"> and approved by the</w:t>
      </w:r>
      <w:r w:rsidR="00C94422" w:rsidRPr="00C452B2">
        <w:rPr>
          <w:rFonts w:cstheme="minorHAnsi"/>
        </w:rPr>
        <w:t xml:space="preserve"> Board</w:t>
      </w:r>
      <w:r w:rsidR="00960381" w:rsidRPr="00C452B2">
        <w:rPr>
          <w:rFonts w:cstheme="minorHAnsi"/>
        </w:rPr>
        <w:t>.</w:t>
      </w:r>
    </w:p>
    <w:p w14:paraId="45C28FDF" w14:textId="2CBB7403" w:rsidR="00173C92" w:rsidRPr="00C452B2" w:rsidRDefault="00173C92" w:rsidP="00713CFE">
      <w:pPr>
        <w:pStyle w:val="ListParagraph"/>
        <w:numPr>
          <w:ilvl w:val="0"/>
          <w:numId w:val="1"/>
        </w:numPr>
        <w:spacing w:after="0"/>
        <w:ind w:left="0" w:hanging="540"/>
        <w:contextualSpacing w:val="0"/>
        <w:rPr>
          <w:rFonts w:cstheme="minorHAnsi"/>
        </w:rPr>
      </w:pPr>
      <w:r w:rsidRPr="00C452B2">
        <w:rPr>
          <w:rFonts w:cstheme="minorHAnsi"/>
        </w:rPr>
        <w:t xml:space="preserve">No television or radio or other antenna, satellite dishes, machines, or air-conditioning units shall be installed, either on the exterior of the units, including patio and deck areas, or that protrude through the walls or windows except as may be expressly authorized by the </w:t>
      </w:r>
      <w:r w:rsidR="00C94422" w:rsidRPr="00C452B2">
        <w:rPr>
          <w:rFonts w:cstheme="minorHAnsi"/>
        </w:rPr>
        <w:t>B</w:t>
      </w:r>
      <w:r w:rsidRPr="00C452B2">
        <w:rPr>
          <w:rFonts w:cstheme="minorHAnsi"/>
        </w:rPr>
        <w:t xml:space="preserve">oard. </w:t>
      </w:r>
    </w:p>
    <w:p w14:paraId="54163D8B" w14:textId="1E9A7E6A" w:rsidR="00592A31" w:rsidRPr="00C452B2" w:rsidRDefault="00960381" w:rsidP="00713CFE">
      <w:pPr>
        <w:pStyle w:val="ListParagraph"/>
        <w:numPr>
          <w:ilvl w:val="0"/>
          <w:numId w:val="1"/>
        </w:numPr>
        <w:spacing w:after="0"/>
        <w:ind w:left="0" w:hanging="540"/>
        <w:contextualSpacing w:val="0"/>
        <w:rPr>
          <w:rFonts w:cstheme="minorHAnsi"/>
        </w:rPr>
      </w:pPr>
      <w:r w:rsidRPr="00C452B2">
        <w:rPr>
          <w:rFonts w:cstheme="minorHAnsi"/>
        </w:rPr>
        <w:t>Please be respectful of your neighbors, as such</w:t>
      </w:r>
      <w:r w:rsidR="00C94422" w:rsidRPr="00C452B2">
        <w:rPr>
          <w:rFonts w:cstheme="minorHAnsi"/>
        </w:rPr>
        <w:t>,</w:t>
      </w:r>
      <w:r w:rsidRPr="00C452B2">
        <w:rPr>
          <w:rFonts w:cstheme="minorHAnsi"/>
        </w:rPr>
        <w:t xml:space="preserve"> </w:t>
      </w:r>
      <w:r w:rsidR="00173C92" w:rsidRPr="00C452B2">
        <w:rPr>
          <w:rFonts w:cstheme="minorHAnsi"/>
        </w:rPr>
        <w:t>occupants of the condominium shall exercise reasonable care to avoid making or permitting to be made loud, disturbing or objectionable noises including</w:t>
      </w:r>
      <w:r w:rsidR="00591B7D" w:rsidRPr="00C452B2">
        <w:rPr>
          <w:rFonts w:cstheme="minorHAnsi"/>
        </w:rPr>
        <w:t xml:space="preserve"> but not limited to</w:t>
      </w:r>
      <w:r w:rsidR="00173C92" w:rsidRPr="00C452B2">
        <w:rPr>
          <w:rFonts w:cstheme="minorHAnsi"/>
        </w:rPr>
        <w:t xml:space="preserve"> vehicle, mac</w:t>
      </w:r>
      <w:r w:rsidRPr="00C452B2">
        <w:rPr>
          <w:rFonts w:cstheme="minorHAnsi"/>
        </w:rPr>
        <w:t xml:space="preserve">hinery, </w:t>
      </w:r>
      <w:r w:rsidR="00592A31" w:rsidRPr="00C452B2">
        <w:rPr>
          <w:rFonts w:cstheme="minorHAnsi"/>
        </w:rPr>
        <w:t>musical instruments and devices between the hours of 10:00 pm and the following 8:00 am</w:t>
      </w:r>
      <w:r w:rsidRPr="00C452B2">
        <w:rPr>
          <w:rFonts w:cstheme="minorHAnsi"/>
        </w:rPr>
        <w:t>.</w:t>
      </w:r>
      <w:r w:rsidR="00441482" w:rsidRPr="00C452B2">
        <w:rPr>
          <w:rFonts w:cstheme="minorHAnsi"/>
        </w:rPr>
        <w:t xml:space="preserve"> </w:t>
      </w:r>
      <w:r w:rsidR="00844A84" w:rsidRPr="00C452B2">
        <w:rPr>
          <w:rFonts w:cstheme="minorHAnsi"/>
        </w:rPr>
        <w:t>On Friday</w:t>
      </w:r>
      <w:r w:rsidR="00591B7D" w:rsidRPr="00C452B2">
        <w:rPr>
          <w:rFonts w:cstheme="minorHAnsi"/>
        </w:rPr>
        <w:t xml:space="preserve"> and Saturday nights the hours are extended to 11:00pm and the following 8:00am. </w:t>
      </w:r>
    </w:p>
    <w:p w14:paraId="7443EE09" w14:textId="705A0685" w:rsidR="00173C92" w:rsidRPr="00C452B2" w:rsidRDefault="00592A31" w:rsidP="00713CFE">
      <w:pPr>
        <w:pStyle w:val="ListParagraph"/>
        <w:numPr>
          <w:ilvl w:val="0"/>
          <w:numId w:val="1"/>
        </w:numPr>
        <w:spacing w:after="0"/>
        <w:ind w:left="0" w:hanging="540"/>
        <w:contextualSpacing w:val="0"/>
        <w:rPr>
          <w:rFonts w:cstheme="minorHAnsi"/>
        </w:rPr>
      </w:pPr>
      <w:r w:rsidRPr="00C452B2">
        <w:rPr>
          <w:rFonts w:cstheme="minorHAnsi"/>
        </w:rPr>
        <w:t xml:space="preserve">Disposal of garbage and trash shall only be </w:t>
      </w:r>
      <w:r w:rsidR="000A206F" w:rsidRPr="00C452B2">
        <w:rPr>
          <w:rFonts w:cstheme="minorHAnsi"/>
        </w:rPr>
        <w:t>using</w:t>
      </w:r>
      <w:r w:rsidRPr="00C452B2">
        <w:rPr>
          <w:rFonts w:cstheme="minorHAnsi"/>
        </w:rPr>
        <w:t xml:space="preserve"> the </w:t>
      </w:r>
      <w:r w:rsidR="00960381" w:rsidRPr="00C452B2">
        <w:rPr>
          <w:rFonts w:cstheme="minorHAnsi"/>
        </w:rPr>
        <w:t xml:space="preserve">city provided </w:t>
      </w:r>
      <w:r w:rsidRPr="00C452B2">
        <w:rPr>
          <w:rFonts w:cstheme="minorHAnsi"/>
        </w:rPr>
        <w:t xml:space="preserve">garbage </w:t>
      </w:r>
      <w:r w:rsidR="00960381" w:rsidRPr="00C452B2">
        <w:rPr>
          <w:rFonts w:cstheme="minorHAnsi"/>
        </w:rPr>
        <w:t>and</w:t>
      </w:r>
      <w:r w:rsidRPr="00C452B2">
        <w:rPr>
          <w:rFonts w:cstheme="minorHAnsi"/>
        </w:rPr>
        <w:t xml:space="preserve"> recycling cans.  Said </w:t>
      </w:r>
      <w:r w:rsidR="00960381" w:rsidRPr="00C452B2">
        <w:rPr>
          <w:rFonts w:cstheme="minorHAnsi"/>
        </w:rPr>
        <w:t xml:space="preserve">containers </w:t>
      </w:r>
      <w:r w:rsidR="000A206F" w:rsidRPr="00C452B2">
        <w:rPr>
          <w:rFonts w:cstheme="minorHAnsi"/>
        </w:rPr>
        <w:t>shall always</w:t>
      </w:r>
      <w:r w:rsidRPr="00C452B2">
        <w:rPr>
          <w:rFonts w:cstheme="minorHAnsi"/>
        </w:rPr>
        <w:t xml:space="preserve"> be stored out of sight except for placement alo</w:t>
      </w:r>
      <w:r w:rsidR="001C0C73" w:rsidRPr="00C452B2">
        <w:rPr>
          <w:rFonts w:cstheme="minorHAnsi"/>
        </w:rPr>
        <w:t xml:space="preserve">ng the association </w:t>
      </w:r>
      <w:r w:rsidR="00960381" w:rsidRPr="00C452B2">
        <w:rPr>
          <w:rFonts w:cstheme="minorHAnsi"/>
        </w:rPr>
        <w:t>private road</w:t>
      </w:r>
      <w:r w:rsidRPr="00C452B2">
        <w:rPr>
          <w:rFonts w:cstheme="minorHAnsi"/>
        </w:rPr>
        <w:t xml:space="preserve"> for disposal pick-up </w:t>
      </w:r>
      <w:r w:rsidR="00960381" w:rsidRPr="00C452B2">
        <w:rPr>
          <w:rFonts w:cstheme="minorHAnsi"/>
        </w:rPr>
        <w:t xml:space="preserve">after </w:t>
      </w:r>
      <w:r w:rsidRPr="00C452B2">
        <w:rPr>
          <w:rFonts w:cstheme="minorHAnsi"/>
        </w:rPr>
        <w:t xml:space="preserve">5:00 pm the day prior to pick up. </w:t>
      </w:r>
    </w:p>
    <w:p w14:paraId="6D0FC8BA" w14:textId="7C633BDB" w:rsidR="00592A31" w:rsidRPr="00C452B2" w:rsidRDefault="00592A31" w:rsidP="00713CFE">
      <w:pPr>
        <w:pStyle w:val="ListParagraph"/>
        <w:numPr>
          <w:ilvl w:val="0"/>
          <w:numId w:val="1"/>
        </w:numPr>
        <w:spacing w:after="0"/>
        <w:ind w:left="0" w:hanging="540"/>
        <w:contextualSpacing w:val="0"/>
        <w:rPr>
          <w:rFonts w:cstheme="minorHAnsi"/>
        </w:rPr>
      </w:pPr>
      <w:r w:rsidRPr="00C452B2">
        <w:rPr>
          <w:rFonts w:cstheme="minorHAnsi"/>
        </w:rPr>
        <w:t xml:space="preserve">The decks shall be used only for the purposes intended and shall not be used for </w:t>
      </w:r>
      <w:r w:rsidR="000A206F" w:rsidRPr="00C452B2">
        <w:rPr>
          <w:rFonts w:cstheme="minorHAnsi"/>
        </w:rPr>
        <w:t>hanging</w:t>
      </w:r>
      <w:r w:rsidRPr="00C452B2">
        <w:rPr>
          <w:rFonts w:cstheme="minorHAnsi"/>
        </w:rPr>
        <w:t xml:space="preserve"> garments or other articles or for cleaning rugs, household articles or other items. Decks may be used for the purposes of outdoor cooking; however</w:t>
      </w:r>
      <w:r w:rsidR="00DF1165" w:rsidRPr="00C452B2">
        <w:rPr>
          <w:rFonts w:cstheme="minorHAnsi"/>
        </w:rPr>
        <w:t>,</w:t>
      </w:r>
      <w:r w:rsidRPr="00C452B2">
        <w:rPr>
          <w:rFonts w:cstheme="minorHAnsi"/>
        </w:rPr>
        <w:t xml:space="preserve"> it is understood that said cooking equipment shall be kept covered when not in use. Hot tubs and fire pits are not allowed on the decks at any time. </w:t>
      </w:r>
    </w:p>
    <w:p w14:paraId="4A3F2DC6" w14:textId="77777777" w:rsidR="00C713CA" w:rsidRPr="00C452B2" w:rsidRDefault="00713CFE" w:rsidP="00C713CA">
      <w:pPr>
        <w:pStyle w:val="ListParagraph"/>
        <w:numPr>
          <w:ilvl w:val="0"/>
          <w:numId w:val="1"/>
        </w:numPr>
        <w:shd w:val="clear" w:color="auto" w:fill="FFFFFF"/>
        <w:spacing w:before="100" w:beforeAutospacing="1" w:after="100" w:afterAutospacing="1" w:line="450" w:lineRule="atLeast"/>
        <w:ind w:left="0"/>
        <w:jc w:val="both"/>
        <w:rPr>
          <w:rFonts w:eastAsia="Times New Roman" w:cstheme="minorHAnsi"/>
          <w:color w:val="333333"/>
        </w:rPr>
      </w:pPr>
      <w:r w:rsidRPr="00C452B2">
        <w:rPr>
          <w:rFonts w:cstheme="minorHAnsi"/>
        </w:rPr>
        <w:t xml:space="preserve">   Pets.    </w:t>
      </w:r>
      <w:r w:rsidR="00773ED4" w:rsidRPr="00C452B2">
        <w:rPr>
          <w:rFonts w:cstheme="minorHAnsi"/>
        </w:rPr>
        <w:t xml:space="preserve">  </w:t>
      </w:r>
    </w:p>
    <w:p w14:paraId="445CAAB4" w14:textId="4B4206B4" w:rsidR="00396AF5" w:rsidRPr="003E3567" w:rsidRDefault="00396AF5" w:rsidP="003E3567">
      <w:pPr>
        <w:pStyle w:val="ListParagraph"/>
        <w:shd w:val="clear" w:color="auto" w:fill="FFFFFF"/>
        <w:spacing w:after="0" w:line="276" w:lineRule="auto"/>
        <w:ind w:left="0"/>
        <w:jc w:val="both"/>
        <w:rPr>
          <w:rFonts w:eastAsia="Times New Roman" w:cstheme="minorHAnsi"/>
          <w:color w:val="333333"/>
        </w:rPr>
      </w:pPr>
      <w:r w:rsidRPr="003E3567">
        <w:rPr>
          <w:rFonts w:cstheme="minorHAnsi"/>
        </w:rPr>
        <w:t xml:space="preserve">a.   </w:t>
      </w:r>
      <w:r w:rsidR="00AB7F2D">
        <w:rPr>
          <w:rFonts w:cstheme="minorHAnsi"/>
        </w:rPr>
        <w:t>Only</w:t>
      </w:r>
      <w:r w:rsidR="00713CFE" w:rsidRPr="003E3567">
        <w:rPr>
          <w:rFonts w:cstheme="minorHAnsi"/>
        </w:rPr>
        <w:t xml:space="preserve"> non-prohibited pet</w:t>
      </w:r>
      <w:r w:rsidR="00AB7F2D">
        <w:rPr>
          <w:rFonts w:cstheme="minorHAnsi"/>
        </w:rPr>
        <w:t>s</w:t>
      </w:r>
      <w:r w:rsidR="00713CFE" w:rsidRPr="003E3567">
        <w:rPr>
          <w:rFonts w:cstheme="minorHAnsi"/>
        </w:rPr>
        <w:t xml:space="preserve"> may be kept on the premises if registered with the Board </w:t>
      </w:r>
      <w:r w:rsidR="00C713CA" w:rsidRPr="003E3567">
        <w:rPr>
          <w:rFonts w:cstheme="minorHAnsi"/>
        </w:rPr>
        <w:t xml:space="preserve">and approved of by written consent of the Board. </w:t>
      </w:r>
      <w:r w:rsidR="00240BE0">
        <w:rPr>
          <w:rFonts w:cstheme="minorHAnsi"/>
        </w:rPr>
        <w:t>Non</w:t>
      </w:r>
      <w:r w:rsidR="00E655FA">
        <w:rPr>
          <w:rFonts w:cstheme="minorHAnsi"/>
        </w:rPr>
        <w:t>-prohibited pets are either one</w:t>
      </w:r>
      <w:r w:rsidR="008104B1">
        <w:rPr>
          <w:rFonts w:cstheme="minorHAnsi"/>
        </w:rPr>
        <w:t xml:space="preserve"> </w:t>
      </w:r>
      <w:r w:rsidR="00E655FA">
        <w:rPr>
          <w:rFonts w:cstheme="minorHAnsi"/>
        </w:rPr>
        <w:t>(1) dog</w:t>
      </w:r>
      <w:r w:rsidR="00451FC0">
        <w:rPr>
          <w:rFonts w:cstheme="minorHAnsi"/>
        </w:rPr>
        <w:t xml:space="preserve"> or </w:t>
      </w:r>
      <w:r w:rsidR="008104B1">
        <w:rPr>
          <w:rFonts w:cstheme="minorHAnsi"/>
        </w:rPr>
        <w:t>two (</w:t>
      </w:r>
      <w:r w:rsidR="00451FC0">
        <w:rPr>
          <w:rFonts w:cstheme="minorHAnsi"/>
        </w:rPr>
        <w:t>2</w:t>
      </w:r>
      <w:r w:rsidR="00131EB5">
        <w:rPr>
          <w:rFonts w:cstheme="minorHAnsi"/>
        </w:rPr>
        <w:t>)</w:t>
      </w:r>
      <w:r w:rsidR="00451FC0">
        <w:rPr>
          <w:rFonts w:cstheme="minorHAnsi"/>
        </w:rPr>
        <w:t xml:space="preserve"> cats, but not both.</w:t>
      </w:r>
      <w:r w:rsidR="008104B1">
        <w:rPr>
          <w:rFonts w:cstheme="minorHAnsi"/>
        </w:rPr>
        <w:t xml:space="preserve"> </w:t>
      </w:r>
      <w:r w:rsidR="00C713CA" w:rsidRPr="003E3567">
        <w:rPr>
          <w:rFonts w:cstheme="minorHAnsi"/>
        </w:rPr>
        <w:t>All pets need to be registered with the Board within 10 days of purchase of a condominium unit or within 10 days of acquiring the pet</w:t>
      </w:r>
      <w:r w:rsidR="00672521">
        <w:rPr>
          <w:rFonts w:cstheme="minorHAnsi"/>
        </w:rPr>
        <w:t>(s)</w:t>
      </w:r>
      <w:r w:rsidR="00C713CA" w:rsidRPr="003E3567">
        <w:rPr>
          <w:rFonts w:cstheme="minorHAnsi"/>
        </w:rPr>
        <w:t xml:space="preserve">. The </w:t>
      </w:r>
      <w:bookmarkStart w:id="0" w:name="_Hlk187665983"/>
      <w:r w:rsidR="00C713CA" w:rsidRPr="003E3567">
        <w:rPr>
          <w:rFonts w:cstheme="minorHAnsi"/>
        </w:rPr>
        <w:t>pet</w:t>
      </w:r>
      <w:r w:rsidR="008104B1">
        <w:rPr>
          <w:rFonts w:cstheme="minorHAnsi"/>
        </w:rPr>
        <w:t>(s)</w:t>
      </w:r>
      <w:bookmarkEnd w:id="0"/>
      <w:r w:rsidR="00C713CA" w:rsidRPr="003E3567">
        <w:rPr>
          <w:rFonts w:cstheme="minorHAnsi"/>
        </w:rPr>
        <w:t xml:space="preserve"> will be provisionally allowed upon the premises for only so long as the Board is considering whether the pet</w:t>
      </w:r>
      <w:r w:rsidR="00131EB5">
        <w:rPr>
          <w:rFonts w:cstheme="minorHAnsi"/>
        </w:rPr>
        <w:t>(s)</w:t>
      </w:r>
      <w:r w:rsidR="00C713CA" w:rsidRPr="003E3567">
        <w:rPr>
          <w:rFonts w:cstheme="minorHAnsi"/>
        </w:rPr>
        <w:t xml:space="preserve"> </w:t>
      </w:r>
      <w:r w:rsidR="00672521" w:rsidRPr="003E3567">
        <w:rPr>
          <w:rFonts w:cstheme="minorHAnsi"/>
        </w:rPr>
        <w:t>com</w:t>
      </w:r>
      <w:r w:rsidR="00672521">
        <w:rPr>
          <w:rFonts w:cstheme="minorHAnsi"/>
        </w:rPr>
        <w:t>p</w:t>
      </w:r>
      <w:r w:rsidR="00672521" w:rsidRPr="003E3567">
        <w:rPr>
          <w:rFonts w:cstheme="minorHAnsi"/>
        </w:rPr>
        <w:t>l</w:t>
      </w:r>
      <w:r w:rsidR="00672521">
        <w:rPr>
          <w:rFonts w:cstheme="minorHAnsi"/>
        </w:rPr>
        <w:t>y</w:t>
      </w:r>
      <w:r w:rsidR="00672521" w:rsidRPr="003E3567">
        <w:rPr>
          <w:rFonts w:cstheme="minorHAnsi"/>
        </w:rPr>
        <w:t xml:space="preserve"> with</w:t>
      </w:r>
      <w:r w:rsidR="00C713CA" w:rsidRPr="003E3567">
        <w:rPr>
          <w:rFonts w:cstheme="minorHAnsi"/>
        </w:rPr>
        <w:t xml:space="preserve"> the Administrative Rules, but not to exceed 7 </w:t>
      </w:r>
      <w:r w:rsidR="00C713CA" w:rsidRPr="003E3567">
        <w:rPr>
          <w:rFonts w:cstheme="minorHAnsi"/>
        </w:rPr>
        <w:lastRenderedPageBreak/>
        <w:t xml:space="preserve">days from the date of registration. If the </w:t>
      </w:r>
      <w:r w:rsidR="00672521" w:rsidRPr="003E3567">
        <w:rPr>
          <w:rFonts w:cstheme="minorHAnsi"/>
        </w:rPr>
        <w:t>pet</w:t>
      </w:r>
      <w:r w:rsidR="00672521">
        <w:rPr>
          <w:rFonts w:cstheme="minorHAnsi"/>
        </w:rPr>
        <w:t>(s)</w:t>
      </w:r>
      <w:r w:rsidR="00C713CA" w:rsidRPr="003E3567">
        <w:rPr>
          <w:rFonts w:cstheme="minorHAnsi"/>
        </w:rPr>
        <w:t xml:space="preserve"> is not approved, it shall be removed within 15 days from the notice of non-approval. The Board assumes that all owners and prospective owners will have had </w:t>
      </w:r>
      <w:r w:rsidR="00FF4BAA" w:rsidRPr="003E3567">
        <w:rPr>
          <w:rFonts w:cstheme="minorHAnsi"/>
        </w:rPr>
        <w:t>the opportunity</w:t>
      </w:r>
      <w:r w:rsidR="00C713CA" w:rsidRPr="003E3567">
        <w:rPr>
          <w:rFonts w:cstheme="minorHAnsi"/>
        </w:rPr>
        <w:t xml:space="preserve"> to review pertinent Condominium </w:t>
      </w:r>
      <w:r w:rsidR="00BB7901" w:rsidRPr="003E3567">
        <w:rPr>
          <w:rFonts w:cstheme="minorHAnsi"/>
        </w:rPr>
        <w:t>documents and</w:t>
      </w:r>
      <w:r w:rsidR="00C713CA" w:rsidRPr="003E3567">
        <w:rPr>
          <w:rFonts w:cstheme="minorHAnsi"/>
        </w:rPr>
        <w:t xml:space="preserve"> will act accordingly.  If the </w:t>
      </w:r>
      <w:r w:rsidR="00672521" w:rsidRPr="003E3567">
        <w:rPr>
          <w:rFonts w:cstheme="minorHAnsi"/>
        </w:rPr>
        <w:t>pet</w:t>
      </w:r>
      <w:r w:rsidR="00672521">
        <w:rPr>
          <w:rFonts w:cstheme="minorHAnsi"/>
        </w:rPr>
        <w:t>(s)</w:t>
      </w:r>
      <w:r w:rsidR="00C713CA" w:rsidRPr="003E3567">
        <w:rPr>
          <w:rFonts w:cstheme="minorHAnsi"/>
        </w:rPr>
        <w:t xml:space="preserve"> is </w:t>
      </w:r>
      <w:r w:rsidR="00672521" w:rsidRPr="003E3567">
        <w:rPr>
          <w:rFonts w:cstheme="minorHAnsi"/>
        </w:rPr>
        <w:t xml:space="preserve">claimed </w:t>
      </w:r>
      <w:r w:rsidR="00672521">
        <w:rPr>
          <w:rFonts w:cstheme="minorHAnsi"/>
        </w:rPr>
        <w:t>to</w:t>
      </w:r>
      <w:r w:rsidR="00C713CA" w:rsidRPr="003E3567">
        <w:rPr>
          <w:rFonts w:cstheme="minorHAnsi"/>
        </w:rPr>
        <w:t xml:space="preserve"> be of protected status such as service dog or the like, the owner must give written notice of that fact to the Board.</w:t>
      </w:r>
      <w:r w:rsidR="00C713CA" w:rsidRPr="003E3567">
        <w:rPr>
          <w:rFonts w:cstheme="minorHAnsi"/>
          <w:color w:val="26282A"/>
          <w:shd w:val="clear" w:color="auto" w:fill="FFFFFF"/>
        </w:rPr>
        <w:t> </w:t>
      </w:r>
      <w:r w:rsidR="00C713CA" w:rsidRPr="003E3567">
        <w:rPr>
          <w:rFonts w:cstheme="minorHAnsi"/>
          <w:shd w:val="clear" w:color="auto" w:fill="FFFFFF"/>
        </w:rPr>
        <w:t>This designation will be considered in the approval process.</w:t>
      </w:r>
      <w:r w:rsidR="00C713CA" w:rsidRPr="003E3567">
        <w:rPr>
          <w:rFonts w:cstheme="minorHAnsi"/>
        </w:rPr>
        <w:t xml:space="preserve"> The Board is entitled to inquire about and consider prior training and experiences related to a </w:t>
      </w:r>
      <w:r w:rsidR="00672521" w:rsidRPr="003E3567">
        <w:rPr>
          <w:rFonts w:cstheme="minorHAnsi"/>
        </w:rPr>
        <w:t>pet</w:t>
      </w:r>
      <w:r w:rsidR="00672521">
        <w:rPr>
          <w:rFonts w:cstheme="minorHAnsi"/>
        </w:rPr>
        <w:t>(s)</w:t>
      </w:r>
      <w:r w:rsidR="00C713CA" w:rsidRPr="003E3567">
        <w:rPr>
          <w:rFonts w:cstheme="minorHAnsi"/>
        </w:rPr>
        <w:t>. Prohibited pets are insects, reptiles, livestock, birds, exotic and wild animals or their hybrids, e</w:t>
      </w:r>
      <w:r w:rsidR="00C713CA" w:rsidRPr="003E3567">
        <w:rPr>
          <w:rFonts w:eastAsia="Times New Roman" w:cstheme="minorHAnsi"/>
          <w:color w:val="333333"/>
        </w:rPr>
        <w:t xml:space="preserve">ndangered species and those not permitted by law. </w:t>
      </w:r>
      <w:r w:rsidR="00C713CA" w:rsidRPr="003E3567">
        <w:rPr>
          <w:rFonts w:cstheme="minorHAnsi"/>
        </w:rPr>
        <w:t xml:space="preserve"> The Board reserves the right to consider the characteristics of certain breeds such as </w:t>
      </w:r>
      <w:r w:rsidR="00C713CA" w:rsidRPr="003E3567">
        <w:rPr>
          <w:rFonts w:eastAsia="Times New Roman" w:cstheme="minorHAnsi"/>
          <w:color w:val="333333"/>
        </w:rPr>
        <w:t xml:space="preserve">Doberman Pinschers, Bull Terriers, Rottweilers, Pit bulls, German Shepherds, St. Bernards, Boxers, Beagles and unusually large dogs when deciding whether to grant approvals. </w:t>
      </w:r>
    </w:p>
    <w:p w14:paraId="68849C1F" w14:textId="7D364764" w:rsidR="00396AF5" w:rsidRPr="003E3567" w:rsidRDefault="00C713CA" w:rsidP="003E3567">
      <w:pPr>
        <w:pStyle w:val="ListParagraph"/>
        <w:shd w:val="clear" w:color="auto" w:fill="FFFFFF"/>
        <w:spacing w:after="0" w:line="276" w:lineRule="auto"/>
        <w:ind w:left="0"/>
        <w:jc w:val="both"/>
        <w:rPr>
          <w:rFonts w:cstheme="minorHAnsi"/>
        </w:rPr>
      </w:pPr>
      <w:r w:rsidRPr="003E3567">
        <w:rPr>
          <w:rFonts w:cstheme="minorHAnsi"/>
        </w:rPr>
        <w:t xml:space="preserve">b.    Pets may not be kept, bred, or maintained for commercial purposes. When outdoors, </w:t>
      </w:r>
      <w:r w:rsidR="00713CFE" w:rsidRPr="003E3567">
        <w:rPr>
          <w:rFonts w:cstheme="minorHAnsi"/>
        </w:rPr>
        <w:t xml:space="preserve">all pets must be leashed or </w:t>
      </w:r>
      <w:r w:rsidR="00BB7901">
        <w:rPr>
          <w:rFonts w:cstheme="minorHAnsi"/>
        </w:rPr>
        <w:t xml:space="preserve">anchored </w:t>
      </w:r>
      <w:r w:rsidR="00713CFE" w:rsidRPr="003E3567">
        <w:rPr>
          <w:rFonts w:cstheme="minorHAnsi"/>
        </w:rPr>
        <w:t xml:space="preserve">line constrained and under the immediate </w:t>
      </w:r>
      <w:r w:rsidR="002F6C12" w:rsidRPr="003E3567">
        <w:rPr>
          <w:rFonts w:cstheme="minorHAnsi"/>
        </w:rPr>
        <w:t>supervision and</w:t>
      </w:r>
      <w:r w:rsidR="00713CFE" w:rsidRPr="003E3567">
        <w:rPr>
          <w:rFonts w:cstheme="minorHAnsi"/>
        </w:rPr>
        <w:t xml:space="preserve"> control of their owner. The owner will be held responsible for all replacement costs of damaged grass, shrubs and trees or other </w:t>
      </w:r>
      <w:r w:rsidR="00FF4BAA" w:rsidRPr="003E3567">
        <w:rPr>
          <w:rFonts w:cstheme="minorHAnsi"/>
        </w:rPr>
        <w:t>damage</w:t>
      </w:r>
      <w:r w:rsidR="00713CFE" w:rsidRPr="003E3567">
        <w:rPr>
          <w:rFonts w:cstheme="minorHAnsi"/>
        </w:rPr>
        <w:t xml:space="preserve"> caused by their pet. Owners must immediately clean up their pet waste on all association property.  Owners are permitted to have guests visit while accompanied by a permitted pet for brief times or short stays (including short dog-sitting purposes), and the rules of maintaining and supervising pets apply equally to the guests and their pets.</w:t>
      </w:r>
    </w:p>
    <w:p w14:paraId="0CAFB0DE" w14:textId="51D28F62" w:rsidR="00396AF5" w:rsidRPr="003E3567" w:rsidRDefault="00C713CA" w:rsidP="003E3567">
      <w:pPr>
        <w:pStyle w:val="ListParagraph"/>
        <w:shd w:val="clear" w:color="auto" w:fill="FFFFFF"/>
        <w:spacing w:after="0" w:line="276" w:lineRule="auto"/>
        <w:ind w:left="0"/>
        <w:jc w:val="both"/>
        <w:rPr>
          <w:rStyle w:val="legds"/>
          <w:rFonts w:cstheme="minorHAnsi"/>
          <w:color w:val="000000"/>
        </w:rPr>
      </w:pPr>
      <w:r w:rsidRPr="003E3567">
        <w:rPr>
          <w:rFonts w:cstheme="minorHAnsi"/>
        </w:rPr>
        <w:t>c</w:t>
      </w:r>
      <w:r w:rsidR="00713CFE" w:rsidRPr="003E3567">
        <w:rPr>
          <w:rFonts w:cstheme="minorHAnsi"/>
        </w:rPr>
        <w:t>.</w:t>
      </w:r>
      <w:r w:rsidR="00773ED4" w:rsidRPr="003E3567">
        <w:rPr>
          <w:rFonts w:cstheme="minorHAnsi"/>
        </w:rPr>
        <w:t xml:space="preserve">     </w:t>
      </w:r>
      <w:r w:rsidR="00713CFE" w:rsidRPr="003E3567">
        <w:rPr>
          <w:rFonts w:cstheme="minorHAnsi"/>
        </w:rPr>
        <w:t xml:space="preserve">Pets are not to cause an unreasonable disturbance to other residents or guests at any time, or to worry other residents, their guests, their pets or other frequenters of association property by </w:t>
      </w:r>
      <w:bookmarkStart w:id="1" w:name="_Hlk143256032"/>
      <w:r w:rsidR="00713CFE" w:rsidRPr="003E3567">
        <w:rPr>
          <w:rFonts w:cstheme="minorHAnsi"/>
        </w:rPr>
        <w:t xml:space="preserve">aggressive or other behaviors, including but not limited to </w:t>
      </w:r>
      <w:r w:rsidR="00713CFE" w:rsidRPr="003E3567">
        <w:rPr>
          <w:rStyle w:val="legds"/>
          <w:rFonts w:cstheme="minorHAnsi"/>
          <w:color w:val="000000"/>
        </w:rPr>
        <w:t>behaviors that may cause others to reasonably believe they or their pet are in danger of acute distress, attack or injury</w:t>
      </w:r>
      <w:bookmarkEnd w:id="1"/>
      <w:r w:rsidR="00713CFE" w:rsidRPr="003E3567">
        <w:rPr>
          <w:rStyle w:val="legds"/>
          <w:rFonts w:cstheme="minorHAnsi"/>
          <w:color w:val="000000"/>
        </w:rPr>
        <w:t xml:space="preserve">.  Owners are liable for and required to indemnify the Association for any losses, damage or other costs associated with pet damages, injuries, or unreasonable disturbances.  </w:t>
      </w:r>
    </w:p>
    <w:p w14:paraId="468A5C8C" w14:textId="77777777" w:rsidR="00396AF5" w:rsidRPr="003E3567" w:rsidRDefault="00C713CA" w:rsidP="003E3567">
      <w:pPr>
        <w:pStyle w:val="ListParagraph"/>
        <w:shd w:val="clear" w:color="auto" w:fill="FFFFFF"/>
        <w:spacing w:after="0" w:line="276" w:lineRule="auto"/>
        <w:ind w:left="0"/>
        <w:jc w:val="both"/>
        <w:rPr>
          <w:rFonts w:cstheme="minorHAnsi"/>
        </w:rPr>
      </w:pPr>
      <w:r w:rsidRPr="003E3567">
        <w:rPr>
          <w:rStyle w:val="legds"/>
          <w:rFonts w:cstheme="minorHAnsi"/>
          <w:color w:val="000000"/>
        </w:rPr>
        <w:t>d</w:t>
      </w:r>
      <w:r w:rsidR="00773ED4" w:rsidRPr="003E3567">
        <w:rPr>
          <w:rStyle w:val="legds"/>
          <w:rFonts w:cstheme="minorHAnsi"/>
          <w:color w:val="000000"/>
        </w:rPr>
        <w:t xml:space="preserve">.    </w:t>
      </w:r>
      <w:r w:rsidR="00713CFE" w:rsidRPr="003E3567">
        <w:rPr>
          <w:rStyle w:val="legds"/>
          <w:rFonts w:cstheme="minorHAnsi"/>
          <w:color w:val="000000"/>
        </w:rPr>
        <w:t>Whenever violations of these rules are brought to the attention of the Board, the Board will give notice of the complaint to the responsible owner. If the Board determines the complaint is substantiated, a written notice of violation will be given to the owner.  If a second violation is brought to the attention of the board, the Board will give notice of the complaint to the responsible owner.  If the Board determines the complaint is substantiated, a second written notice of violation will be given to the owner together with an asses</w:t>
      </w:r>
      <w:r w:rsidR="00713CFE" w:rsidRPr="003E3567">
        <w:rPr>
          <w:rFonts w:cstheme="minorHAnsi"/>
        </w:rPr>
        <w:t xml:space="preserve">sment of a $10.00 daily fine from the date of the violation to the date of the violation notice or the end of continued violation, whichever occurs last. </w:t>
      </w:r>
      <w:r w:rsidR="00713CFE" w:rsidRPr="003E3567">
        <w:rPr>
          <w:rStyle w:val="legds"/>
          <w:rFonts w:cstheme="minorHAnsi"/>
          <w:color w:val="000000"/>
        </w:rPr>
        <w:t>If a third violation is brought to the attention of the board, the Board will give notice of the complaint to the responsible owner.  If the Board determines the complaint is substantiated, a written notice of violation and demand for removal of the pet will be given to the owner together with an asses</w:t>
      </w:r>
      <w:r w:rsidR="00713CFE" w:rsidRPr="003E3567">
        <w:rPr>
          <w:rFonts w:cstheme="minorHAnsi"/>
        </w:rPr>
        <w:t xml:space="preserve">sment of a $10.00 daily fine from the date of the violation to the date when the pet is removed.  </w:t>
      </w:r>
    </w:p>
    <w:p w14:paraId="110B0C1A" w14:textId="77777777" w:rsidR="00396AF5" w:rsidRPr="003E3567" w:rsidRDefault="00C713CA" w:rsidP="003E3567">
      <w:pPr>
        <w:pStyle w:val="ListParagraph"/>
        <w:shd w:val="clear" w:color="auto" w:fill="FFFFFF"/>
        <w:spacing w:after="0" w:line="276" w:lineRule="auto"/>
        <w:ind w:left="0"/>
        <w:jc w:val="both"/>
        <w:rPr>
          <w:rFonts w:cstheme="minorHAnsi"/>
        </w:rPr>
      </w:pPr>
      <w:r w:rsidRPr="003E3567">
        <w:rPr>
          <w:rFonts w:cstheme="minorHAnsi"/>
        </w:rPr>
        <w:t>e</w:t>
      </w:r>
      <w:r w:rsidR="00773ED4" w:rsidRPr="003E3567">
        <w:rPr>
          <w:rFonts w:cstheme="minorHAnsi"/>
        </w:rPr>
        <w:t xml:space="preserve">.    </w:t>
      </w:r>
      <w:r w:rsidR="00713CFE" w:rsidRPr="003E3567">
        <w:rPr>
          <w:rFonts w:cstheme="minorHAnsi"/>
        </w:rPr>
        <w:t>Notwithstanding the above language, if a complaint alleges that the pet engaged in aggressive or other behaviors</w:t>
      </w:r>
      <w:r w:rsidR="00713CFE" w:rsidRPr="003E3567">
        <w:rPr>
          <w:rStyle w:val="legds"/>
          <w:rFonts w:cstheme="minorHAnsi"/>
          <w:color w:val="000000"/>
        </w:rPr>
        <w:t xml:space="preserve"> that caused others to reasonably believe they or their pet are in danger of acute distress, attack or injury, and the complaint is substantiated, then the Board may require the pet to be immediately removed without regard to the absence of previous violations. </w:t>
      </w:r>
      <w:r w:rsidR="00713CFE" w:rsidRPr="003E3567">
        <w:rPr>
          <w:rFonts w:cstheme="minorHAnsi"/>
        </w:rPr>
        <w:t xml:space="preserve"> All fines imposed will be enforceable in accordance with Association By-laws and Administrative rules. The owner will be liable for all costs incurred by the Associations in furtherance of its efforts to have the pet removed, including all costs, actual attorney fees and other expenses through legal proceedings.</w:t>
      </w:r>
    </w:p>
    <w:p w14:paraId="652B6A5F" w14:textId="6E793FCA" w:rsidR="00713CFE" w:rsidRPr="003E3567" w:rsidRDefault="00C713CA" w:rsidP="003E3567">
      <w:pPr>
        <w:pStyle w:val="ListParagraph"/>
        <w:shd w:val="clear" w:color="auto" w:fill="FFFFFF"/>
        <w:spacing w:after="0" w:line="276" w:lineRule="auto"/>
        <w:ind w:left="0"/>
        <w:jc w:val="both"/>
        <w:rPr>
          <w:rFonts w:cstheme="minorHAnsi"/>
          <w:color w:val="000000"/>
        </w:rPr>
      </w:pPr>
      <w:r w:rsidRPr="003E3567">
        <w:rPr>
          <w:rFonts w:cstheme="minorHAnsi"/>
        </w:rPr>
        <w:lastRenderedPageBreak/>
        <w:t>f</w:t>
      </w:r>
      <w:r w:rsidR="00773ED4" w:rsidRPr="003E3567">
        <w:rPr>
          <w:rFonts w:cstheme="minorHAnsi"/>
        </w:rPr>
        <w:t xml:space="preserve">.    </w:t>
      </w:r>
      <w:r w:rsidR="00BB7901" w:rsidRPr="003E3567">
        <w:rPr>
          <w:rFonts w:cstheme="minorHAnsi"/>
        </w:rPr>
        <w:t>This rule</w:t>
      </w:r>
      <w:r w:rsidR="00713CFE" w:rsidRPr="003E3567">
        <w:rPr>
          <w:rFonts w:cstheme="minorHAnsi"/>
        </w:rPr>
        <w:t xml:space="preserve"> recognizes the importance of pets in the lives of our residents, and like all other Administrative Rules, ensures that all residents feel safe and comfortable while also creating safeguards against some of the unfavorable aspects of pet experiences. This rule is cognizant of the distinction between common space and limited common space uses, and the compatibility of some dogs in the physical and functionally limited space available in condominium living. The purposes of this rule can only be achieved by full enforcement by the Board in an equal and uniform manner. Therefore, it is incumbent upon all of us to share with the Board any incidents which may come to their attention so that we may maintain the safety and comfort to which we aspire.</w:t>
      </w:r>
    </w:p>
    <w:p w14:paraId="06F36DAB" w14:textId="04B82A3C" w:rsidR="001C0C73" w:rsidRPr="00C452B2" w:rsidRDefault="001C0C73" w:rsidP="00713CFE">
      <w:pPr>
        <w:pStyle w:val="ListParagraph"/>
        <w:numPr>
          <w:ilvl w:val="0"/>
          <w:numId w:val="1"/>
        </w:numPr>
        <w:spacing w:after="0"/>
        <w:ind w:left="0" w:hanging="540"/>
        <w:contextualSpacing w:val="0"/>
        <w:rPr>
          <w:rFonts w:cstheme="minorHAnsi"/>
        </w:rPr>
      </w:pPr>
      <w:r w:rsidRPr="00C452B2">
        <w:rPr>
          <w:rFonts w:cstheme="minorHAnsi"/>
        </w:rPr>
        <w:t xml:space="preserve">Real estate “For Sale” signs may not be placed within the association common areas. A sign, no larger than 24” by 30”, identifying a unit as being for sale, may be affixed to that portion of the unit which faces and is parallel to the main driveway. </w:t>
      </w:r>
    </w:p>
    <w:p w14:paraId="43C2E87A" w14:textId="1A800F50" w:rsidR="001C0C73" w:rsidRPr="00C452B2" w:rsidRDefault="001C0C73" w:rsidP="00713CFE">
      <w:pPr>
        <w:pStyle w:val="ListParagraph"/>
        <w:numPr>
          <w:ilvl w:val="0"/>
          <w:numId w:val="1"/>
        </w:numPr>
        <w:spacing w:after="0"/>
        <w:ind w:left="0" w:hanging="540"/>
        <w:contextualSpacing w:val="0"/>
        <w:rPr>
          <w:rFonts w:cstheme="minorHAnsi"/>
        </w:rPr>
      </w:pPr>
      <w:r w:rsidRPr="00C452B2">
        <w:rPr>
          <w:rFonts w:cstheme="minorHAnsi"/>
        </w:rPr>
        <w:t xml:space="preserve">Planting areas between unit sidewalk and building may be planted by unit owner with </w:t>
      </w:r>
      <w:r w:rsidR="00DF1165" w:rsidRPr="00C452B2">
        <w:rPr>
          <w:rFonts w:cstheme="minorHAnsi"/>
        </w:rPr>
        <w:t xml:space="preserve">ornamental </w:t>
      </w:r>
      <w:r w:rsidRPr="00C452B2">
        <w:rPr>
          <w:rFonts w:cstheme="minorHAnsi"/>
        </w:rPr>
        <w:t>annual or perennial plants.</w:t>
      </w:r>
      <w:r w:rsidR="00B445E8" w:rsidRPr="00C452B2">
        <w:rPr>
          <w:rFonts w:cstheme="minorHAnsi"/>
        </w:rPr>
        <w:t xml:space="preserve"> Plant</w:t>
      </w:r>
      <w:r w:rsidR="00DF1165" w:rsidRPr="00C452B2">
        <w:rPr>
          <w:rFonts w:cstheme="minorHAnsi"/>
        </w:rPr>
        <w:t>ing</w:t>
      </w:r>
      <w:r w:rsidR="00B445E8" w:rsidRPr="00C452B2">
        <w:rPr>
          <w:rFonts w:cstheme="minorHAnsi"/>
        </w:rPr>
        <w:t xml:space="preserve">s </w:t>
      </w:r>
      <w:r w:rsidR="00DF1165" w:rsidRPr="00C452B2">
        <w:rPr>
          <w:rFonts w:cstheme="minorHAnsi"/>
        </w:rPr>
        <w:t xml:space="preserve">must be maintained by the owner and </w:t>
      </w:r>
      <w:r w:rsidR="00B445E8" w:rsidRPr="00C452B2">
        <w:rPr>
          <w:rFonts w:cstheme="minorHAnsi"/>
        </w:rPr>
        <w:t>shall not obstruct ingress or egress from units.</w:t>
      </w:r>
      <w:r w:rsidRPr="00C452B2">
        <w:rPr>
          <w:rFonts w:cstheme="minorHAnsi"/>
        </w:rPr>
        <w:t xml:space="preserve"> </w:t>
      </w:r>
    </w:p>
    <w:p w14:paraId="275D625E" w14:textId="77777777" w:rsidR="001C0C73" w:rsidRPr="00C452B2" w:rsidRDefault="001C0C73" w:rsidP="00713CFE">
      <w:pPr>
        <w:pStyle w:val="ListParagraph"/>
        <w:numPr>
          <w:ilvl w:val="0"/>
          <w:numId w:val="1"/>
        </w:numPr>
        <w:spacing w:after="0"/>
        <w:ind w:left="0" w:hanging="540"/>
        <w:contextualSpacing w:val="0"/>
        <w:rPr>
          <w:rFonts w:cstheme="minorHAnsi"/>
        </w:rPr>
      </w:pPr>
      <w:r w:rsidRPr="00C452B2">
        <w:rPr>
          <w:rFonts w:cstheme="minorHAnsi"/>
        </w:rPr>
        <w:t xml:space="preserve">Exterior water faucets painted blue are to be used for lawn and landscape purposes only. </w:t>
      </w:r>
    </w:p>
    <w:p w14:paraId="6A89276F" w14:textId="3FE3BE97" w:rsidR="001C0C73" w:rsidRPr="00C452B2" w:rsidRDefault="00463FAA" w:rsidP="00713CFE">
      <w:pPr>
        <w:pStyle w:val="ListParagraph"/>
        <w:numPr>
          <w:ilvl w:val="0"/>
          <w:numId w:val="1"/>
        </w:numPr>
        <w:spacing w:after="0"/>
        <w:ind w:left="0" w:hanging="540"/>
        <w:contextualSpacing w:val="0"/>
        <w:rPr>
          <w:rFonts w:cstheme="minorHAnsi"/>
        </w:rPr>
      </w:pPr>
      <w:r w:rsidRPr="00C452B2">
        <w:rPr>
          <w:rFonts w:cstheme="minorHAnsi"/>
        </w:rPr>
        <w:t>All association fees are due and payable on the 25</w:t>
      </w:r>
      <w:r w:rsidRPr="00C452B2">
        <w:rPr>
          <w:rFonts w:cstheme="minorHAnsi"/>
          <w:vertAlign w:val="superscript"/>
        </w:rPr>
        <w:t>th</w:t>
      </w:r>
      <w:r w:rsidRPr="00C452B2">
        <w:rPr>
          <w:rFonts w:cstheme="minorHAnsi"/>
        </w:rPr>
        <w:t xml:space="preserve"> of the month before the first day of each quarter (11/25, 2/25, 5/15, 8/25) when paid by cash or check. Association dues paid by electronic funds transfer, arranged through the association’s bank, are due and payable on the first day of each quarter (12/1, 3/1, 6/1, 9/1). All payments must be for the entire quarter. All payments received after the first day of the quarter can be </w:t>
      </w:r>
      <w:r w:rsidR="00BB7901" w:rsidRPr="00C452B2">
        <w:rPr>
          <w:rFonts w:cstheme="minorHAnsi"/>
        </w:rPr>
        <w:t xml:space="preserve">assessed </w:t>
      </w:r>
      <w:r w:rsidR="00BB7901">
        <w:rPr>
          <w:rFonts w:cstheme="minorHAnsi"/>
        </w:rPr>
        <w:t xml:space="preserve">with </w:t>
      </w:r>
      <w:r w:rsidRPr="00C452B2">
        <w:rPr>
          <w:rFonts w:cstheme="minorHAnsi"/>
        </w:rPr>
        <w:t xml:space="preserve">a $5 per day late charge. Late fees </w:t>
      </w:r>
      <w:r w:rsidR="00BB7901" w:rsidRPr="00C452B2">
        <w:rPr>
          <w:rFonts w:cstheme="minorHAnsi"/>
        </w:rPr>
        <w:t>are</w:t>
      </w:r>
      <w:r w:rsidRPr="00C452B2">
        <w:rPr>
          <w:rFonts w:cstheme="minorHAnsi"/>
        </w:rPr>
        <w:t xml:space="preserve"> part of each unit’s standard fees. Failure to pay late fees puts a unit owner in arrears and subject to </w:t>
      </w:r>
      <w:r w:rsidR="00BB7901">
        <w:rPr>
          <w:rFonts w:cstheme="minorHAnsi"/>
        </w:rPr>
        <w:t xml:space="preserve">a </w:t>
      </w:r>
      <w:proofErr w:type="gramStart"/>
      <w:r w:rsidRPr="00C452B2">
        <w:rPr>
          <w:rFonts w:cstheme="minorHAnsi"/>
        </w:rPr>
        <w:t>lien</w:t>
      </w:r>
      <w:proofErr w:type="gramEnd"/>
      <w:r w:rsidRPr="00C452B2">
        <w:rPr>
          <w:rFonts w:cstheme="minorHAnsi"/>
        </w:rPr>
        <w:t xml:space="preserve"> being placed on that unit. </w:t>
      </w:r>
    </w:p>
    <w:p w14:paraId="0BB76EE0" w14:textId="367EA0E7" w:rsidR="00C04B8B" w:rsidRPr="00C452B2" w:rsidRDefault="00C04B8B" w:rsidP="00713CFE">
      <w:pPr>
        <w:pStyle w:val="ListParagraph"/>
        <w:numPr>
          <w:ilvl w:val="0"/>
          <w:numId w:val="1"/>
        </w:numPr>
        <w:spacing w:after="0"/>
        <w:ind w:left="0" w:hanging="540"/>
        <w:contextualSpacing w:val="0"/>
        <w:rPr>
          <w:rFonts w:cstheme="minorHAnsi"/>
        </w:rPr>
      </w:pPr>
      <w:r w:rsidRPr="00C452B2">
        <w:rPr>
          <w:rFonts w:cstheme="minorHAnsi"/>
        </w:rPr>
        <w:t>Rent</w:t>
      </w:r>
      <w:r w:rsidR="00BB7901">
        <w:rPr>
          <w:rFonts w:cstheme="minorHAnsi"/>
        </w:rPr>
        <w:t xml:space="preserve">al </w:t>
      </w:r>
      <w:r w:rsidRPr="00C452B2">
        <w:rPr>
          <w:rFonts w:cstheme="minorHAnsi"/>
        </w:rPr>
        <w:t xml:space="preserve">of units is </w:t>
      </w:r>
      <w:r w:rsidR="002D4BC4" w:rsidRPr="00C452B2">
        <w:rPr>
          <w:rFonts w:cstheme="minorHAnsi"/>
        </w:rPr>
        <w:t>not</w:t>
      </w:r>
      <w:r w:rsidRPr="00C452B2">
        <w:rPr>
          <w:rFonts w:cstheme="minorHAnsi"/>
        </w:rPr>
        <w:t xml:space="preserve"> allowed</w:t>
      </w:r>
      <w:r w:rsidR="00AB7E79" w:rsidRPr="00C452B2">
        <w:rPr>
          <w:rFonts w:cstheme="minorHAnsi"/>
        </w:rPr>
        <w:t>.</w:t>
      </w:r>
    </w:p>
    <w:p w14:paraId="5D6F9780" w14:textId="39C5C44B" w:rsidR="00880E7E" w:rsidRPr="00C452B2" w:rsidRDefault="00880E7E" w:rsidP="00713CFE">
      <w:pPr>
        <w:pStyle w:val="ListParagraph"/>
        <w:numPr>
          <w:ilvl w:val="0"/>
          <w:numId w:val="1"/>
        </w:numPr>
        <w:spacing w:after="0"/>
        <w:ind w:left="0" w:hanging="540"/>
        <w:contextualSpacing w:val="0"/>
        <w:rPr>
          <w:rFonts w:cstheme="minorHAnsi"/>
        </w:rPr>
      </w:pPr>
      <w:r w:rsidRPr="00C452B2">
        <w:rPr>
          <w:rFonts w:cstheme="minorHAnsi"/>
        </w:rPr>
        <w:t>Fire Safety</w:t>
      </w:r>
    </w:p>
    <w:p w14:paraId="44DEFE12" w14:textId="7A64E822" w:rsidR="00880E7E" w:rsidRPr="00C452B2" w:rsidRDefault="00880E7E" w:rsidP="00713CFE">
      <w:pPr>
        <w:pStyle w:val="ListParagraph"/>
        <w:numPr>
          <w:ilvl w:val="1"/>
          <w:numId w:val="1"/>
        </w:numPr>
        <w:spacing w:after="0"/>
        <w:ind w:left="0"/>
        <w:contextualSpacing w:val="0"/>
        <w:rPr>
          <w:rFonts w:cstheme="minorHAnsi"/>
        </w:rPr>
      </w:pPr>
      <w:r w:rsidRPr="00C452B2">
        <w:rPr>
          <w:rFonts w:cstheme="minorHAnsi"/>
        </w:rPr>
        <w:t>Fireplaces are “Zero-Clearance Design: For Wood Only”</w:t>
      </w:r>
    </w:p>
    <w:p w14:paraId="090AB240" w14:textId="1FCFA731" w:rsidR="00880E7E" w:rsidRPr="00C452B2" w:rsidRDefault="00880E7E" w:rsidP="00713CFE">
      <w:pPr>
        <w:pStyle w:val="ListParagraph"/>
        <w:numPr>
          <w:ilvl w:val="1"/>
          <w:numId w:val="1"/>
        </w:numPr>
        <w:spacing w:after="0"/>
        <w:ind w:left="0"/>
        <w:contextualSpacing w:val="0"/>
        <w:rPr>
          <w:rFonts w:cstheme="minorHAnsi"/>
        </w:rPr>
      </w:pPr>
      <w:r w:rsidRPr="00C452B2">
        <w:rPr>
          <w:rFonts w:cstheme="minorHAnsi"/>
        </w:rPr>
        <w:t xml:space="preserve">If a gas log is used, you must remove the damper or have it permanently anchored in the open position. </w:t>
      </w:r>
    </w:p>
    <w:p w14:paraId="6A176D79" w14:textId="4E43E1A7" w:rsidR="00880E7E" w:rsidRPr="00C452B2" w:rsidRDefault="00880E7E" w:rsidP="00713CFE">
      <w:pPr>
        <w:pStyle w:val="ListParagraph"/>
        <w:numPr>
          <w:ilvl w:val="1"/>
          <w:numId w:val="1"/>
        </w:numPr>
        <w:spacing w:after="0"/>
        <w:ind w:left="0"/>
        <w:contextualSpacing w:val="0"/>
        <w:rPr>
          <w:rFonts w:cstheme="minorHAnsi"/>
        </w:rPr>
      </w:pPr>
      <w:r w:rsidRPr="00C452B2">
        <w:rPr>
          <w:rFonts w:cstheme="minorHAnsi"/>
        </w:rPr>
        <w:t>If you use your fireplace, have the chimney checked every year by a “chimney sweep” company. A creosote fire can melt metal chimneys.</w:t>
      </w:r>
    </w:p>
    <w:p w14:paraId="4ECA9F08" w14:textId="006AF9F6" w:rsidR="00880E7E" w:rsidRPr="00C452B2" w:rsidRDefault="00880E7E" w:rsidP="00713CFE">
      <w:pPr>
        <w:pStyle w:val="ListParagraph"/>
        <w:numPr>
          <w:ilvl w:val="1"/>
          <w:numId w:val="1"/>
        </w:numPr>
        <w:spacing w:after="0"/>
        <w:ind w:left="0"/>
        <w:contextualSpacing w:val="0"/>
        <w:rPr>
          <w:rFonts w:cstheme="minorHAnsi"/>
        </w:rPr>
      </w:pPr>
      <w:r w:rsidRPr="00C452B2">
        <w:rPr>
          <w:rFonts w:cstheme="minorHAnsi"/>
        </w:rPr>
        <w:t>No wood burning device can be attached to the (gas) furnace chimney. It is not designed to take high heat from burning wood.</w:t>
      </w:r>
    </w:p>
    <w:p w14:paraId="010A3A4B" w14:textId="64E36DDE" w:rsidR="00880E7E" w:rsidRPr="00C452B2" w:rsidRDefault="00880E7E" w:rsidP="00713CFE">
      <w:pPr>
        <w:pStyle w:val="ListParagraph"/>
        <w:numPr>
          <w:ilvl w:val="1"/>
          <w:numId w:val="1"/>
        </w:numPr>
        <w:spacing w:after="0"/>
        <w:ind w:left="0"/>
        <w:contextualSpacing w:val="0"/>
        <w:rPr>
          <w:rFonts w:cstheme="minorHAnsi"/>
        </w:rPr>
      </w:pPr>
      <w:r w:rsidRPr="00C452B2">
        <w:rPr>
          <w:rFonts w:cstheme="minorHAnsi"/>
        </w:rPr>
        <w:t xml:space="preserve">State law prohibits sleeping accommodations in basements without two fire </w:t>
      </w:r>
      <w:r w:rsidR="00EF3051" w:rsidRPr="00C452B2">
        <w:rPr>
          <w:rFonts w:cstheme="minorHAnsi"/>
        </w:rPr>
        <w:t>exists and</w:t>
      </w:r>
      <w:r w:rsidRPr="00C452B2">
        <w:rPr>
          <w:rFonts w:cstheme="minorHAnsi"/>
        </w:rPr>
        <w:t xml:space="preserve"> </w:t>
      </w:r>
      <w:r w:rsidR="00EF3051">
        <w:rPr>
          <w:rFonts w:cstheme="minorHAnsi"/>
        </w:rPr>
        <w:t xml:space="preserve">with </w:t>
      </w:r>
      <w:r w:rsidRPr="00C452B2">
        <w:rPr>
          <w:rFonts w:cstheme="minorHAnsi"/>
        </w:rPr>
        <w:t xml:space="preserve">required basement window area and ventilation. </w:t>
      </w:r>
    </w:p>
    <w:p w14:paraId="4ED9F973" w14:textId="31A9C24F" w:rsidR="00880E7E" w:rsidRPr="00C452B2" w:rsidRDefault="00880E7E" w:rsidP="00713CFE">
      <w:pPr>
        <w:pStyle w:val="ListParagraph"/>
        <w:numPr>
          <w:ilvl w:val="0"/>
          <w:numId w:val="1"/>
        </w:numPr>
        <w:spacing w:after="0"/>
        <w:ind w:left="0" w:hanging="540"/>
        <w:contextualSpacing w:val="0"/>
        <w:rPr>
          <w:rFonts w:cstheme="minorHAnsi"/>
        </w:rPr>
      </w:pPr>
      <w:r w:rsidRPr="00C452B2">
        <w:rPr>
          <w:rFonts w:cstheme="minorHAnsi"/>
        </w:rPr>
        <w:t>Air Quality</w:t>
      </w:r>
    </w:p>
    <w:p w14:paraId="61F5E6F2" w14:textId="25A7EF2A" w:rsidR="00880E7E" w:rsidRPr="00C452B2" w:rsidRDefault="00880E7E" w:rsidP="00713CFE">
      <w:pPr>
        <w:pStyle w:val="ListParagraph"/>
        <w:numPr>
          <w:ilvl w:val="1"/>
          <w:numId w:val="1"/>
        </w:numPr>
        <w:spacing w:after="0"/>
        <w:ind w:left="0"/>
        <w:contextualSpacing w:val="0"/>
        <w:rPr>
          <w:rFonts w:cstheme="minorHAnsi"/>
        </w:rPr>
      </w:pPr>
      <w:r w:rsidRPr="00C452B2">
        <w:rPr>
          <w:rFonts w:cstheme="minorHAnsi"/>
        </w:rPr>
        <w:t xml:space="preserve">Bath </w:t>
      </w:r>
      <w:r w:rsidR="0072085E" w:rsidRPr="00C452B2">
        <w:rPr>
          <w:rFonts w:cstheme="minorHAnsi"/>
        </w:rPr>
        <w:t>vent fans are designed to remove moisture at the source</w:t>
      </w:r>
      <w:r w:rsidR="00960381" w:rsidRPr="00C452B2">
        <w:rPr>
          <w:rFonts w:cstheme="minorHAnsi"/>
        </w:rPr>
        <w:t xml:space="preserve">, please use </w:t>
      </w:r>
      <w:r w:rsidR="00EF3051" w:rsidRPr="00C452B2">
        <w:rPr>
          <w:rFonts w:cstheme="minorHAnsi"/>
        </w:rPr>
        <w:t>them:</w:t>
      </w:r>
    </w:p>
    <w:p w14:paraId="610A7D38" w14:textId="11CED836" w:rsidR="0072085E" w:rsidRPr="00C452B2" w:rsidRDefault="0072085E" w:rsidP="00713CFE">
      <w:pPr>
        <w:pStyle w:val="ListParagraph"/>
        <w:numPr>
          <w:ilvl w:val="2"/>
          <w:numId w:val="1"/>
        </w:numPr>
        <w:spacing w:after="0"/>
        <w:ind w:left="0"/>
        <w:contextualSpacing w:val="0"/>
        <w:rPr>
          <w:rFonts w:cstheme="minorHAnsi"/>
        </w:rPr>
      </w:pPr>
      <w:r w:rsidRPr="00C452B2">
        <w:rPr>
          <w:rFonts w:cstheme="minorHAnsi"/>
        </w:rPr>
        <w:t>To avoid condensation which damages window frames</w:t>
      </w:r>
    </w:p>
    <w:p w14:paraId="54CE84F0" w14:textId="4C6A2ACC" w:rsidR="0072085E" w:rsidRPr="00C452B2" w:rsidRDefault="0072085E" w:rsidP="00713CFE">
      <w:pPr>
        <w:pStyle w:val="ListParagraph"/>
        <w:numPr>
          <w:ilvl w:val="2"/>
          <w:numId w:val="1"/>
        </w:numPr>
        <w:spacing w:after="0"/>
        <w:ind w:left="0"/>
        <w:contextualSpacing w:val="0"/>
        <w:rPr>
          <w:rFonts w:cstheme="minorHAnsi"/>
        </w:rPr>
      </w:pPr>
      <w:r w:rsidRPr="00C452B2">
        <w:rPr>
          <w:rFonts w:cstheme="minorHAnsi"/>
        </w:rPr>
        <w:t>To avoid drywall problems</w:t>
      </w:r>
    </w:p>
    <w:p w14:paraId="4CA76212" w14:textId="66A750A7" w:rsidR="0072085E" w:rsidRPr="00C452B2" w:rsidRDefault="0072085E" w:rsidP="00713CFE">
      <w:pPr>
        <w:pStyle w:val="ListParagraph"/>
        <w:numPr>
          <w:ilvl w:val="2"/>
          <w:numId w:val="1"/>
        </w:numPr>
        <w:spacing w:after="0"/>
        <w:ind w:left="0"/>
        <w:contextualSpacing w:val="0"/>
        <w:rPr>
          <w:rFonts w:cstheme="minorHAnsi"/>
        </w:rPr>
      </w:pPr>
      <w:r w:rsidRPr="00C452B2">
        <w:rPr>
          <w:rFonts w:cstheme="minorHAnsi"/>
        </w:rPr>
        <w:t>To avoid water possibly dripping out of the fan vent</w:t>
      </w:r>
    </w:p>
    <w:p w14:paraId="465A7CF3" w14:textId="77DEF416" w:rsidR="00960381" w:rsidRPr="00C452B2" w:rsidRDefault="00960381" w:rsidP="00713CFE">
      <w:pPr>
        <w:pStyle w:val="ListParagraph"/>
        <w:numPr>
          <w:ilvl w:val="2"/>
          <w:numId w:val="1"/>
        </w:numPr>
        <w:spacing w:after="0"/>
        <w:ind w:left="0"/>
        <w:contextualSpacing w:val="0"/>
        <w:rPr>
          <w:rFonts w:cstheme="minorHAnsi"/>
        </w:rPr>
      </w:pPr>
      <w:r w:rsidRPr="00C452B2">
        <w:rPr>
          <w:rFonts w:cstheme="minorHAnsi"/>
        </w:rPr>
        <w:t>To avoid mold and moisture in the attic</w:t>
      </w:r>
    </w:p>
    <w:p w14:paraId="686E32FF" w14:textId="4436E54D" w:rsidR="0072085E" w:rsidRPr="00C452B2" w:rsidRDefault="00960381" w:rsidP="00713CFE">
      <w:pPr>
        <w:pStyle w:val="ListParagraph"/>
        <w:numPr>
          <w:ilvl w:val="1"/>
          <w:numId w:val="1"/>
        </w:numPr>
        <w:spacing w:after="0"/>
        <w:ind w:left="0"/>
        <w:contextualSpacing w:val="0"/>
        <w:rPr>
          <w:rFonts w:cstheme="minorHAnsi"/>
        </w:rPr>
      </w:pPr>
      <w:r w:rsidRPr="00C452B2">
        <w:rPr>
          <w:rFonts w:cstheme="minorHAnsi"/>
        </w:rPr>
        <w:t>Heating</w:t>
      </w:r>
    </w:p>
    <w:p w14:paraId="5C612F4F" w14:textId="63C75450" w:rsidR="0072085E" w:rsidRPr="00C452B2" w:rsidRDefault="0072085E" w:rsidP="00713CFE">
      <w:pPr>
        <w:pStyle w:val="ListParagraph"/>
        <w:numPr>
          <w:ilvl w:val="2"/>
          <w:numId w:val="1"/>
        </w:numPr>
        <w:spacing w:after="0"/>
        <w:ind w:left="0"/>
        <w:contextualSpacing w:val="0"/>
        <w:rPr>
          <w:rFonts w:cstheme="minorHAnsi"/>
        </w:rPr>
      </w:pPr>
      <w:r w:rsidRPr="00C452B2">
        <w:rPr>
          <w:rFonts w:cstheme="minorHAnsi"/>
        </w:rPr>
        <w:t xml:space="preserve">Change </w:t>
      </w:r>
      <w:r w:rsidR="00EF3051" w:rsidRPr="00C452B2">
        <w:rPr>
          <w:rFonts w:cstheme="minorHAnsi"/>
        </w:rPr>
        <w:t>the air</w:t>
      </w:r>
      <w:r w:rsidRPr="00C452B2">
        <w:rPr>
          <w:rFonts w:cstheme="minorHAnsi"/>
        </w:rPr>
        <w:t xml:space="preserve"> filter (on furnace) at least once per </w:t>
      </w:r>
      <w:r w:rsidR="00EF3051" w:rsidRPr="00C452B2">
        <w:rPr>
          <w:rFonts w:cstheme="minorHAnsi"/>
        </w:rPr>
        <w:t>year.</w:t>
      </w:r>
    </w:p>
    <w:p w14:paraId="2E84AD24" w14:textId="3C9624AF" w:rsidR="0072085E" w:rsidRPr="00C452B2" w:rsidRDefault="00DD195B" w:rsidP="00713CFE">
      <w:pPr>
        <w:pStyle w:val="ListParagraph"/>
        <w:numPr>
          <w:ilvl w:val="2"/>
          <w:numId w:val="1"/>
        </w:numPr>
        <w:spacing w:after="0"/>
        <w:ind w:left="0"/>
        <w:contextualSpacing w:val="0"/>
        <w:rPr>
          <w:rFonts w:cstheme="minorHAnsi"/>
        </w:rPr>
      </w:pPr>
      <w:r w:rsidRPr="00C452B2">
        <w:rPr>
          <w:rFonts w:cstheme="minorHAnsi"/>
        </w:rPr>
        <w:t>F</w:t>
      </w:r>
      <w:r w:rsidR="0072085E" w:rsidRPr="00C452B2">
        <w:rPr>
          <w:rFonts w:cstheme="minorHAnsi"/>
        </w:rPr>
        <w:t xml:space="preserve">urnace </w:t>
      </w:r>
      <w:r w:rsidRPr="00C452B2">
        <w:rPr>
          <w:rFonts w:cstheme="minorHAnsi"/>
        </w:rPr>
        <w:t xml:space="preserve">should </w:t>
      </w:r>
      <w:r w:rsidR="0072085E" w:rsidRPr="00C452B2">
        <w:rPr>
          <w:rFonts w:cstheme="minorHAnsi"/>
        </w:rPr>
        <w:t xml:space="preserve">be inspected by a heating contractor once every two </w:t>
      </w:r>
      <w:r w:rsidR="00EF3051" w:rsidRPr="00C452B2">
        <w:rPr>
          <w:rFonts w:cstheme="minorHAnsi"/>
        </w:rPr>
        <w:t>years.</w:t>
      </w:r>
    </w:p>
    <w:p w14:paraId="0CF5BDB5" w14:textId="527D9BF0" w:rsidR="0072085E" w:rsidRPr="00C452B2" w:rsidRDefault="0072085E" w:rsidP="00713CFE">
      <w:pPr>
        <w:pStyle w:val="ListParagraph"/>
        <w:numPr>
          <w:ilvl w:val="0"/>
          <w:numId w:val="1"/>
        </w:numPr>
        <w:spacing w:after="0"/>
        <w:ind w:left="0" w:hanging="540"/>
        <w:contextualSpacing w:val="0"/>
        <w:rPr>
          <w:rFonts w:cstheme="minorHAnsi"/>
        </w:rPr>
      </w:pPr>
      <w:r w:rsidRPr="00C452B2">
        <w:rPr>
          <w:rFonts w:cstheme="minorHAnsi"/>
        </w:rPr>
        <w:t>Plumbing</w:t>
      </w:r>
    </w:p>
    <w:p w14:paraId="1B4FB1D1" w14:textId="4B3F81E2" w:rsidR="00C72C4F" w:rsidRPr="00C452B2" w:rsidRDefault="0072085E" w:rsidP="00713CFE">
      <w:pPr>
        <w:pStyle w:val="ListParagraph"/>
        <w:numPr>
          <w:ilvl w:val="1"/>
          <w:numId w:val="1"/>
        </w:numPr>
        <w:spacing w:after="0"/>
        <w:ind w:left="0"/>
        <w:contextualSpacing w:val="0"/>
        <w:rPr>
          <w:rFonts w:cstheme="minorHAnsi"/>
        </w:rPr>
      </w:pPr>
      <w:r w:rsidRPr="00C452B2">
        <w:rPr>
          <w:rFonts w:cstheme="minorHAnsi"/>
        </w:rPr>
        <w:t xml:space="preserve">Hoses must be removed from exterior faucets (inside garages too) to prevent </w:t>
      </w:r>
      <w:r w:rsidR="00EF3051" w:rsidRPr="00C452B2">
        <w:rPr>
          <w:rFonts w:cstheme="minorHAnsi"/>
        </w:rPr>
        <w:t>freezing</w:t>
      </w:r>
      <w:r w:rsidRPr="00C452B2">
        <w:rPr>
          <w:rFonts w:cstheme="minorHAnsi"/>
        </w:rPr>
        <w:t xml:space="preserve"> and burst pipes.</w:t>
      </w:r>
    </w:p>
    <w:p w14:paraId="2ABAC151" w14:textId="65B063C0" w:rsidR="00407A74" w:rsidRPr="00C452B2" w:rsidRDefault="00591B7D" w:rsidP="00713CFE">
      <w:pPr>
        <w:pStyle w:val="ListParagraph"/>
        <w:numPr>
          <w:ilvl w:val="1"/>
          <w:numId w:val="1"/>
        </w:numPr>
        <w:spacing w:after="0"/>
        <w:ind w:left="0"/>
        <w:contextualSpacing w:val="0"/>
        <w:rPr>
          <w:rFonts w:cstheme="minorHAnsi"/>
        </w:rPr>
      </w:pPr>
      <w:r w:rsidRPr="00C452B2">
        <w:rPr>
          <w:rFonts w:cstheme="minorHAnsi"/>
        </w:rPr>
        <w:t>Exterior faucets (inside garages too) should be turned off from the basement.</w:t>
      </w:r>
    </w:p>
    <w:p w14:paraId="06076B6A" w14:textId="73910BEB" w:rsidR="00591B7D" w:rsidRPr="00C452B2" w:rsidRDefault="00591B7D" w:rsidP="00713CFE">
      <w:pPr>
        <w:pStyle w:val="ListParagraph"/>
        <w:numPr>
          <w:ilvl w:val="1"/>
          <w:numId w:val="1"/>
        </w:numPr>
        <w:spacing w:after="0"/>
        <w:ind w:left="0"/>
        <w:contextualSpacing w:val="0"/>
        <w:rPr>
          <w:rFonts w:cstheme="minorHAnsi"/>
        </w:rPr>
      </w:pPr>
      <w:r w:rsidRPr="00C452B2">
        <w:rPr>
          <w:rFonts w:cstheme="minorHAnsi"/>
        </w:rPr>
        <w:lastRenderedPageBreak/>
        <w:t xml:space="preserve">Any problems with sump pumps should be reported immediately to </w:t>
      </w:r>
      <w:r w:rsidR="00EF3051" w:rsidRPr="00C452B2">
        <w:rPr>
          <w:rFonts w:cstheme="minorHAnsi"/>
        </w:rPr>
        <w:t>the Director</w:t>
      </w:r>
      <w:r w:rsidRPr="00C452B2">
        <w:rPr>
          <w:rFonts w:cstheme="minorHAnsi"/>
        </w:rPr>
        <w:t xml:space="preserve"> of Buildings. In an emergency, if unable to contact </w:t>
      </w:r>
      <w:r w:rsidR="00EF3051" w:rsidRPr="00C452B2">
        <w:rPr>
          <w:rFonts w:cstheme="minorHAnsi"/>
        </w:rPr>
        <w:t>the Director</w:t>
      </w:r>
      <w:r w:rsidRPr="00C452B2">
        <w:rPr>
          <w:rFonts w:cstheme="minorHAnsi"/>
        </w:rPr>
        <w:t xml:space="preserve"> of Buildings, call Andy Besch Plumbing at 920-585-3683.</w:t>
      </w:r>
    </w:p>
    <w:p w14:paraId="036C475D" w14:textId="118450E5" w:rsidR="00C04B8B" w:rsidRPr="00C452B2" w:rsidRDefault="00C04B8B" w:rsidP="00713CFE">
      <w:pPr>
        <w:pStyle w:val="ListParagraph"/>
        <w:numPr>
          <w:ilvl w:val="0"/>
          <w:numId w:val="1"/>
        </w:numPr>
        <w:spacing w:after="0"/>
        <w:ind w:left="0" w:hanging="630"/>
        <w:rPr>
          <w:rFonts w:cstheme="minorHAnsi"/>
        </w:rPr>
      </w:pPr>
      <w:r w:rsidRPr="00C452B2">
        <w:rPr>
          <w:rFonts w:cstheme="minorHAnsi"/>
          <w:shd w:val="clear" w:color="auto" w:fill="FFFFFF"/>
        </w:rPr>
        <w:t xml:space="preserve">Violation of any rule can result in a $10 </w:t>
      </w:r>
      <w:r w:rsidR="004A7894" w:rsidRPr="00C452B2">
        <w:rPr>
          <w:rFonts w:cstheme="minorHAnsi"/>
          <w:shd w:val="clear" w:color="auto" w:fill="FFFFFF"/>
        </w:rPr>
        <w:t xml:space="preserve">per violation </w:t>
      </w:r>
      <w:r w:rsidRPr="00C452B2">
        <w:rPr>
          <w:rFonts w:cstheme="minorHAnsi"/>
          <w:shd w:val="clear" w:color="auto" w:fill="FFFFFF"/>
        </w:rPr>
        <w:t>per day</w:t>
      </w:r>
      <w:r w:rsidR="004A7894" w:rsidRPr="00C452B2">
        <w:rPr>
          <w:rFonts w:cstheme="minorHAnsi"/>
          <w:shd w:val="clear" w:color="auto" w:fill="FFFFFF"/>
        </w:rPr>
        <w:t xml:space="preserve"> </w:t>
      </w:r>
      <w:r w:rsidRPr="00C452B2">
        <w:rPr>
          <w:rFonts w:cstheme="minorHAnsi"/>
          <w:shd w:val="clear" w:color="auto" w:fill="FFFFFF"/>
        </w:rPr>
        <w:t>charge that will be add</w:t>
      </w:r>
      <w:r w:rsidR="00B445E8" w:rsidRPr="00C452B2">
        <w:rPr>
          <w:rFonts w:cstheme="minorHAnsi"/>
          <w:shd w:val="clear" w:color="auto" w:fill="FFFFFF"/>
        </w:rPr>
        <w:t>ed to the Unit owner’s next fees</w:t>
      </w:r>
      <w:r w:rsidRPr="00C452B2">
        <w:rPr>
          <w:rFonts w:cstheme="minorHAnsi"/>
          <w:shd w:val="clear" w:color="auto" w:fill="FFFFFF"/>
        </w:rPr>
        <w:t xml:space="preserve"> statement.</w:t>
      </w:r>
      <w:r w:rsidR="00B445E8" w:rsidRPr="00C452B2">
        <w:rPr>
          <w:rFonts w:cstheme="minorHAnsi"/>
          <w:shd w:val="clear" w:color="auto" w:fill="FFFFFF"/>
        </w:rPr>
        <w:t xml:space="preserve"> </w:t>
      </w:r>
      <w:r w:rsidR="00B445E8" w:rsidRPr="00C452B2">
        <w:rPr>
          <w:rFonts w:cstheme="minorHAnsi"/>
        </w:rPr>
        <w:t xml:space="preserve">Failure to pay fees puts a unit owner in arrears and </w:t>
      </w:r>
      <w:proofErr w:type="gramStart"/>
      <w:r w:rsidR="00B445E8" w:rsidRPr="00C452B2">
        <w:rPr>
          <w:rFonts w:cstheme="minorHAnsi"/>
        </w:rPr>
        <w:t>subject</w:t>
      </w:r>
      <w:proofErr w:type="gramEnd"/>
      <w:r w:rsidR="00B445E8" w:rsidRPr="00C452B2">
        <w:rPr>
          <w:rFonts w:cstheme="minorHAnsi"/>
        </w:rPr>
        <w:t xml:space="preserve"> to liens being placed on that unit.</w:t>
      </w:r>
    </w:p>
    <w:p w14:paraId="6D73B590" w14:textId="77777777" w:rsidR="00591B7D" w:rsidRPr="00C452B2" w:rsidRDefault="00591B7D" w:rsidP="00713CFE">
      <w:pPr>
        <w:pStyle w:val="ListParagraph"/>
        <w:spacing w:after="0"/>
        <w:ind w:left="0"/>
        <w:contextualSpacing w:val="0"/>
        <w:rPr>
          <w:rFonts w:cstheme="minorHAnsi"/>
        </w:rPr>
      </w:pPr>
    </w:p>
    <w:sectPr w:rsidR="00591B7D" w:rsidRPr="00C452B2" w:rsidSect="00FE0C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45AF" w14:textId="77777777" w:rsidR="00C45671" w:rsidRDefault="00C45671" w:rsidP="00407A74">
      <w:pPr>
        <w:spacing w:after="0" w:line="240" w:lineRule="auto"/>
      </w:pPr>
      <w:r>
        <w:separator/>
      </w:r>
    </w:p>
  </w:endnote>
  <w:endnote w:type="continuationSeparator" w:id="0">
    <w:p w14:paraId="550D208D" w14:textId="77777777" w:rsidR="00C45671" w:rsidRDefault="00C45671" w:rsidP="0040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C839" w14:textId="77777777" w:rsidR="00126D08" w:rsidRDefault="00126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D292" w14:textId="78789BAC" w:rsidR="00191351" w:rsidRPr="00873A33" w:rsidRDefault="00D303C9">
    <w:pPr>
      <w:pStyle w:val="Footer"/>
      <w:rPr>
        <w:sz w:val="28"/>
        <w:szCs w:val="28"/>
      </w:rPr>
    </w:pPr>
    <w:r w:rsidRPr="00873A33">
      <w:rPr>
        <w:sz w:val="28"/>
        <w:szCs w:val="28"/>
      </w:rPr>
      <w:t xml:space="preserve">Effective </w:t>
    </w:r>
    <w:r w:rsidR="00126D08">
      <w:rPr>
        <w:sz w:val="28"/>
        <w:szCs w:val="28"/>
      </w:rPr>
      <w:t>January 13,</w:t>
    </w:r>
    <w:r w:rsidR="00C04B8B" w:rsidRPr="00873A33">
      <w:rPr>
        <w:sz w:val="28"/>
        <w:szCs w:val="28"/>
      </w:rPr>
      <w:t xml:space="preserve"> </w:t>
    </w:r>
    <w:proofErr w:type="gramStart"/>
    <w:r w:rsidR="00C04B8B" w:rsidRPr="00873A33">
      <w:rPr>
        <w:sz w:val="28"/>
        <w:szCs w:val="28"/>
      </w:rPr>
      <w:t>202</w:t>
    </w:r>
    <w:r w:rsidR="00126D08">
      <w:rPr>
        <w:sz w:val="28"/>
        <w:szCs w:val="28"/>
      </w:rPr>
      <w:t>5</w:t>
    </w:r>
    <w:proofErr w:type="gramEnd"/>
    <w:r w:rsidR="00191351" w:rsidRPr="00873A33">
      <w:rPr>
        <w:sz w:val="28"/>
        <w:szCs w:val="28"/>
      </w:rPr>
      <w:tab/>
    </w:r>
    <w:r w:rsidR="00191351" w:rsidRPr="00873A33">
      <w:rPr>
        <w:sz w:val="28"/>
        <w:szCs w:val="28"/>
      </w:rPr>
      <w:tab/>
      <w:t xml:space="preserve">Page </w:t>
    </w:r>
    <w:r w:rsidR="00191351" w:rsidRPr="00873A33">
      <w:rPr>
        <w:sz w:val="28"/>
        <w:szCs w:val="28"/>
      </w:rPr>
      <w:fldChar w:fldCharType="begin"/>
    </w:r>
    <w:r w:rsidR="00191351" w:rsidRPr="00873A33">
      <w:rPr>
        <w:sz w:val="28"/>
        <w:szCs w:val="28"/>
      </w:rPr>
      <w:instrText xml:space="preserve"> PAGE   \* MERGEFORMAT </w:instrText>
    </w:r>
    <w:r w:rsidR="00191351" w:rsidRPr="00873A33">
      <w:rPr>
        <w:sz w:val="28"/>
        <w:szCs w:val="28"/>
      </w:rPr>
      <w:fldChar w:fldCharType="separate"/>
    </w:r>
    <w:r w:rsidR="00873A33">
      <w:rPr>
        <w:noProof/>
        <w:sz w:val="28"/>
        <w:szCs w:val="28"/>
      </w:rPr>
      <w:t>4</w:t>
    </w:r>
    <w:r w:rsidR="00191351" w:rsidRPr="00873A33">
      <w:rPr>
        <w:noProof/>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043C" w14:textId="25042AEE" w:rsidR="003034CA" w:rsidRPr="00873A33" w:rsidRDefault="006752BC">
    <w:pPr>
      <w:pStyle w:val="Footer"/>
      <w:rPr>
        <w:sz w:val="28"/>
        <w:szCs w:val="28"/>
      </w:rPr>
    </w:pPr>
    <w:r w:rsidRPr="00873A33">
      <w:rPr>
        <w:sz w:val="28"/>
        <w:szCs w:val="28"/>
      </w:rPr>
      <w:t>Effective</w:t>
    </w:r>
    <w:r w:rsidR="00D303C9">
      <w:rPr>
        <w:sz w:val="28"/>
        <w:szCs w:val="28"/>
      </w:rPr>
      <w:t xml:space="preserve"> </w:t>
    </w:r>
    <w:r w:rsidR="00A142FF">
      <w:rPr>
        <w:sz w:val="28"/>
        <w:szCs w:val="28"/>
      </w:rPr>
      <w:t xml:space="preserve">January </w:t>
    </w:r>
    <w:r w:rsidR="00126D08">
      <w:rPr>
        <w:sz w:val="28"/>
        <w:szCs w:val="28"/>
      </w:rPr>
      <w:t xml:space="preserve">13, </w:t>
    </w:r>
    <w:proofErr w:type="gramStart"/>
    <w:r w:rsidRPr="00873A33">
      <w:rPr>
        <w:sz w:val="28"/>
        <w:szCs w:val="28"/>
      </w:rPr>
      <w:t>202</w:t>
    </w:r>
    <w:r w:rsidR="00126D08">
      <w:rPr>
        <w:sz w:val="28"/>
        <w:szCs w:val="28"/>
      </w:rPr>
      <w:t>5</w:t>
    </w:r>
    <w:proofErr w:type="gramEnd"/>
    <w:r w:rsidR="003034CA" w:rsidRPr="00873A33">
      <w:rPr>
        <w:sz w:val="28"/>
        <w:szCs w:val="28"/>
      </w:rPr>
      <w:tab/>
    </w:r>
    <w:r w:rsidR="003034CA" w:rsidRPr="00873A33">
      <w:rPr>
        <w:sz w:val="28"/>
        <w:szCs w:val="28"/>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8BCF" w14:textId="77777777" w:rsidR="00C45671" w:rsidRDefault="00C45671" w:rsidP="00407A74">
      <w:pPr>
        <w:spacing w:after="0" w:line="240" w:lineRule="auto"/>
      </w:pPr>
      <w:r>
        <w:separator/>
      </w:r>
    </w:p>
  </w:footnote>
  <w:footnote w:type="continuationSeparator" w:id="0">
    <w:p w14:paraId="783FA1E4" w14:textId="77777777" w:rsidR="00C45671" w:rsidRDefault="00C45671" w:rsidP="00407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010E" w14:textId="77777777" w:rsidR="00126D08" w:rsidRDefault="00126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8E67" w14:textId="77777777" w:rsidR="00126D08" w:rsidRDefault="00126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7DF6" w14:textId="77777777" w:rsidR="00191351" w:rsidRPr="003034CA" w:rsidRDefault="00191351" w:rsidP="00191351">
    <w:pPr>
      <w:pStyle w:val="Heading1"/>
      <w:jc w:val="center"/>
      <w:rPr>
        <w:b/>
        <w:color w:val="auto"/>
        <w:sz w:val="40"/>
        <w:szCs w:val="40"/>
      </w:rPr>
    </w:pPr>
    <w:r w:rsidRPr="003034CA">
      <w:rPr>
        <w:b/>
        <w:color w:val="auto"/>
        <w:sz w:val="40"/>
        <w:szCs w:val="40"/>
      </w:rPr>
      <w:t>Administrative Rules of the Windfield Place Condominium Owner’s Association</w:t>
    </w:r>
  </w:p>
  <w:p w14:paraId="38782083" w14:textId="77777777" w:rsidR="00191351" w:rsidRDefault="00191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61079"/>
    <w:multiLevelType w:val="hybridMultilevel"/>
    <w:tmpl w:val="2AD44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734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A74"/>
    <w:rsid w:val="000A206F"/>
    <w:rsid w:val="000D3838"/>
    <w:rsid w:val="00126D08"/>
    <w:rsid w:val="00131EB5"/>
    <w:rsid w:val="00173C92"/>
    <w:rsid w:val="00190758"/>
    <w:rsid w:val="00191351"/>
    <w:rsid w:val="001C0C73"/>
    <w:rsid w:val="00221FD9"/>
    <w:rsid w:val="00240BE0"/>
    <w:rsid w:val="00267C77"/>
    <w:rsid w:val="002A088E"/>
    <w:rsid w:val="002D4BC4"/>
    <w:rsid w:val="002F6C12"/>
    <w:rsid w:val="003034CA"/>
    <w:rsid w:val="00312D78"/>
    <w:rsid w:val="00336D2C"/>
    <w:rsid w:val="00396AF5"/>
    <w:rsid w:val="003E3567"/>
    <w:rsid w:val="00401B89"/>
    <w:rsid w:val="00407A74"/>
    <w:rsid w:val="00441482"/>
    <w:rsid w:val="00451FC0"/>
    <w:rsid w:val="00463FAA"/>
    <w:rsid w:val="00464806"/>
    <w:rsid w:val="004A7894"/>
    <w:rsid w:val="004C2B5C"/>
    <w:rsid w:val="004E4765"/>
    <w:rsid w:val="005702DF"/>
    <w:rsid w:val="00591B7D"/>
    <w:rsid w:val="00592A31"/>
    <w:rsid w:val="00641953"/>
    <w:rsid w:val="0066133B"/>
    <w:rsid w:val="00672521"/>
    <w:rsid w:val="006752BC"/>
    <w:rsid w:val="00713CFE"/>
    <w:rsid w:val="0072085E"/>
    <w:rsid w:val="007313EA"/>
    <w:rsid w:val="007660B6"/>
    <w:rsid w:val="00773ED4"/>
    <w:rsid w:val="007B4C41"/>
    <w:rsid w:val="008104B1"/>
    <w:rsid w:val="00832463"/>
    <w:rsid w:val="00844A84"/>
    <w:rsid w:val="00873A33"/>
    <w:rsid w:val="00880E7E"/>
    <w:rsid w:val="008B066C"/>
    <w:rsid w:val="00907D94"/>
    <w:rsid w:val="00927346"/>
    <w:rsid w:val="00960381"/>
    <w:rsid w:val="00985712"/>
    <w:rsid w:val="009B7742"/>
    <w:rsid w:val="00A142FF"/>
    <w:rsid w:val="00A85383"/>
    <w:rsid w:val="00AB7E79"/>
    <w:rsid w:val="00AB7F2D"/>
    <w:rsid w:val="00B445E8"/>
    <w:rsid w:val="00B80821"/>
    <w:rsid w:val="00B879E9"/>
    <w:rsid w:val="00B95617"/>
    <w:rsid w:val="00BB6D6E"/>
    <w:rsid w:val="00BB7901"/>
    <w:rsid w:val="00BC4C4F"/>
    <w:rsid w:val="00C04B8B"/>
    <w:rsid w:val="00C44163"/>
    <w:rsid w:val="00C452B2"/>
    <w:rsid w:val="00C45671"/>
    <w:rsid w:val="00C713CA"/>
    <w:rsid w:val="00C72C4F"/>
    <w:rsid w:val="00C83E70"/>
    <w:rsid w:val="00C94422"/>
    <w:rsid w:val="00CB27DC"/>
    <w:rsid w:val="00CC52E3"/>
    <w:rsid w:val="00D16FF8"/>
    <w:rsid w:val="00D17B22"/>
    <w:rsid w:val="00D303C9"/>
    <w:rsid w:val="00DA264F"/>
    <w:rsid w:val="00DA36F8"/>
    <w:rsid w:val="00DD195B"/>
    <w:rsid w:val="00DF1165"/>
    <w:rsid w:val="00E0530A"/>
    <w:rsid w:val="00E10752"/>
    <w:rsid w:val="00E31777"/>
    <w:rsid w:val="00E569A7"/>
    <w:rsid w:val="00E655FA"/>
    <w:rsid w:val="00E70CB4"/>
    <w:rsid w:val="00EF3051"/>
    <w:rsid w:val="00F711DE"/>
    <w:rsid w:val="00FC0CC9"/>
    <w:rsid w:val="00FE0C42"/>
    <w:rsid w:val="00FF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E6A49"/>
  <w15:chartTrackingRefBased/>
  <w15:docId w15:val="{AD8565A8-ECCF-41A9-9C31-3FE52E9D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A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A74"/>
  </w:style>
  <w:style w:type="paragraph" w:styleId="Footer">
    <w:name w:val="footer"/>
    <w:basedOn w:val="Normal"/>
    <w:link w:val="FooterChar"/>
    <w:uiPriority w:val="99"/>
    <w:unhideWhenUsed/>
    <w:rsid w:val="00407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A74"/>
  </w:style>
  <w:style w:type="character" w:customStyle="1" w:styleId="Heading1Char">
    <w:name w:val="Heading 1 Char"/>
    <w:basedOn w:val="DefaultParagraphFont"/>
    <w:link w:val="Heading1"/>
    <w:uiPriority w:val="9"/>
    <w:rsid w:val="00407A7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07A74"/>
    <w:pPr>
      <w:ind w:left="720"/>
      <w:contextualSpacing/>
    </w:pPr>
  </w:style>
  <w:style w:type="paragraph" w:styleId="BalloonText">
    <w:name w:val="Balloon Text"/>
    <w:basedOn w:val="Normal"/>
    <w:link w:val="BalloonTextChar"/>
    <w:uiPriority w:val="99"/>
    <w:semiHidden/>
    <w:unhideWhenUsed/>
    <w:rsid w:val="00C72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4F"/>
    <w:rPr>
      <w:rFonts w:ascii="Segoe UI" w:hAnsi="Segoe UI" w:cs="Segoe UI"/>
      <w:sz w:val="18"/>
      <w:szCs w:val="18"/>
    </w:rPr>
  </w:style>
  <w:style w:type="paragraph" w:customStyle="1" w:styleId="legclearfix">
    <w:name w:val="legclearfix"/>
    <w:basedOn w:val="Normal"/>
    <w:rsid w:val="00713C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ds">
    <w:name w:val="legds"/>
    <w:basedOn w:val="DefaultParagraphFont"/>
    <w:rsid w:val="00713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980CE-38FD-41AA-9F9F-661F3DE9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Nobbe</dc:creator>
  <cp:keywords/>
  <dc:description/>
  <cp:lastModifiedBy>Dennis Luebke</cp:lastModifiedBy>
  <cp:revision>4</cp:revision>
  <cp:lastPrinted>2025-01-13T19:14:00Z</cp:lastPrinted>
  <dcterms:created xsi:type="dcterms:W3CDTF">2025-01-13T19:22:00Z</dcterms:created>
  <dcterms:modified xsi:type="dcterms:W3CDTF">2026-03-24T15:49:00Z</dcterms:modified>
</cp:coreProperties>
</file>